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7E" w:rsidRDefault="00250075" w:rsidP="00F75C57">
      <w:pPr>
        <w:spacing w:after="0"/>
        <w:jc w:val="center"/>
      </w:pPr>
      <w:r>
        <w:rPr>
          <w:noProof/>
        </w:rPr>
        <w:drawing>
          <wp:inline distT="0" distB="0" distL="0" distR="0">
            <wp:extent cx="2285390" cy="12420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logo-red.jpg"/>
                    <pic:cNvPicPr/>
                  </pic:nvPicPr>
                  <pic:blipFill>
                    <a:blip r:embed="rId8">
                      <a:extLst>
                        <a:ext uri="{28A0092B-C50C-407E-A947-70E740481C1C}">
                          <a14:useLocalDpi xmlns:a14="http://schemas.microsoft.com/office/drawing/2010/main" val="0"/>
                        </a:ext>
                      </a:extLst>
                    </a:blip>
                    <a:stretch>
                      <a:fillRect/>
                    </a:stretch>
                  </pic:blipFill>
                  <pic:spPr>
                    <a:xfrm>
                      <a:off x="0" y="0"/>
                      <a:ext cx="2285390" cy="1242060"/>
                    </a:xfrm>
                    <a:prstGeom prst="rect">
                      <a:avLst/>
                    </a:prstGeom>
                  </pic:spPr>
                </pic:pic>
              </a:graphicData>
            </a:graphic>
          </wp:inline>
        </w:drawing>
      </w:r>
    </w:p>
    <w:p w:rsidR="005D68E8" w:rsidRPr="005D68E8" w:rsidRDefault="005D68E8" w:rsidP="00F75C57">
      <w:pPr>
        <w:spacing w:after="0"/>
        <w:rPr>
          <w:rFonts w:asciiTheme="minorHAnsi" w:hAnsiTheme="minorHAnsi" w:cstheme="minorBidi"/>
          <w:sz w:val="22"/>
          <w:szCs w:val="22"/>
        </w:rPr>
      </w:pPr>
      <w:r w:rsidRPr="005D68E8">
        <w:rPr>
          <w:rFonts w:asciiTheme="minorHAnsi" w:hAnsiTheme="minorHAnsi" w:cstheme="minorBidi"/>
          <w:sz w:val="22"/>
          <w:szCs w:val="22"/>
        </w:rPr>
        <w:t>Red Rocks Communi</w:t>
      </w:r>
      <w:r w:rsidR="00843B27">
        <w:rPr>
          <w:rFonts w:asciiTheme="minorHAnsi" w:hAnsiTheme="minorHAnsi" w:cstheme="minorBidi"/>
          <w:sz w:val="22"/>
          <w:szCs w:val="22"/>
        </w:rPr>
        <w:t xml:space="preserve">ty College is seeking Adjunct </w:t>
      </w:r>
      <w:r w:rsidRPr="005D68E8">
        <w:rPr>
          <w:rFonts w:asciiTheme="minorHAnsi" w:hAnsiTheme="minorHAnsi" w:cstheme="minorBidi"/>
          <w:sz w:val="22"/>
          <w:szCs w:val="22"/>
        </w:rPr>
        <w:t>Instructors in Nursing</w:t>
      </w:r>
    </w:p>
    <w:p w:rsidR="00F75C57" w:rsidRPr="00F75C57" w:rsidRDefault="00F75C57" w:rsidP="00F75C57">
      <w:pPr>
        <w:spacing w:after="0"/>
        <w:rPr>
          <w:rFonts w:asciiTheme="minorHAnsi" w:hAnsiTheme="minorHAnsi" w:cstheme="minorBidi"/>
          <w:sz w:val="16"/>
          <w:szCs w:val="16"/>
        </w:rPr>
      </w:pPr>
    </w:p>
    <w:p w:rsidR="005D68E8" w:rsidRPr="005D68E8" w:rsidRDefault="005D68E8" w:rsidP="00F75C57">
      <w:pPr>
        <w:spacing w:after="0"/>
        <w:rPr>
          <w:rFonts w:asciiTheme="minorHAnsi" w:hAnsiTheme="minorHAnsi" w:cstheme="minorBidi"/>
          <w:sz w:val="22"/>
          <w:szCs w:val="22"/>
        </w:rPr>
      </w:pPr>
      <w:r w:rsidRPr="005D68E8">
        <w:rPr>
          <w:rFonts w:asciiTheme="minorHAnsi" w:hAnsiTheme="minorHAnsi" w:cstheme="minorBidi"/>
          <w:sz w:val="22"/>
          <w:szCs w:val="22"/>
        </w:rPr>
        <w:t xml:space="preserve">Responsibilities: Teach </w:t>
      </w:r>
      <w:r>
        <w:rPr>
          <w:rFonts w:asciiTheme="minorHAnsi" w:hAnsiTheme="minorHAnsi" w:cstheme="minorBidi"/>
          <w:sz w:val="22"/>
          <w:szCs w:val="22"/>
        </w:rPr>
        <w:t xml:space="preserve">Home Health Aide Theory to </w:t>
      </w:r>
      <w:r w:rsidRPr="005D68E8">
        <w:rPr>
          <w:rFonts w:asciiTheme="minorHAnsi" w:hAnsiTheme="minorHAnsi" w:cstheme="minorBidi"/>
          <w:sz w:val="22"/>
          <w:szCs w:val="22"/>
        </w:rPr>
        <w:t>nursing assistants</w:t>
      </w:r>
    </w:p>
    <w:p w:rsidR="00F75C57" w:rsidRPr="00F75C57" w:rsidRDefault="00F75C57" w:rsidP="00F75C57">
      <w:pPr>
        <w:spacing w:after="0"/>
        <w:rPr>
          <w:rFonts w:asciiTheme="minorHAnsi" w:hAnsiTheme="minorHAnsi" w:cstheme="minorBidi"/>
          <w:sz w:val="16"/>
          <w:szCs w:val="16"/>
        </w:rPr>
      </w:pPr>
    </w:p>
    <w:p w:rsidR="0090211B" w:rsidRDefault="005D68E8" w:rsidP="00F75C57">
      <w:pPr>
        <w:spacing w:after="0"/>
        <w:rPr>
          <w:rFonts w:asciiTheme="minorHAnsi" w:hAnsiTheme="minorHAnsi" w:cstheme="minorBidi"/>
          <w:sz w:val="22"/>
          <w:szCs w:val="22"/>
        </w:rPr>
      </w:pPr>
      <w:r w:rsidRPr="005D68E8">
        <w:rPr>
          <w:rFonts w:asciiTheme="minorHAnsi" w:hAnsiTheme="minorHAnsi" w:cstheme="minorBidi"/>
          <w:sz w:val="22"/>
          <w:szCs w:val="22"/>
        </w:rPr>
        <w:t xml:space="preserve">Minimum Qualifications: </w:t>
      </w:r>
    </w:p>
    <w:p w:rsidR="0090211B" w:rsidRDefault="00D43842" w:rsidP="00DF7129">
      <w:pPr>
        <w:pStyle w:val="ListParagraph"/>
        <w:numPr>
          <w:ilvl w:val="0"/>
          <w:numId w:val="2"/>
        </w:numPr>
        <w:spacing w:after="0"/>
        <w:rPr>
          <w:rFonts w:asciiTheme="minorHAnsi" w:hAnsiTheme="minorHAnsi" w:cstheme="minorBidi"/>
          <w:sz w:val="22"/>
          <w:szCs w:val="22"/>
        </w:rPr>
      </w:pPr>
      <w:r w:rsidRPr="0090211B">
        <w:rPr>
          <w:rFonts w:asciiTheme="minorHAnsi" w:hAnsiTheme="minorHAnsi" w:cstheme="minorBidi"/>
          <w:sz w:val="22"/>
          <w:szCs w:val="22"/>
        </w:rPr>
        <w:t>Bachelor</w:t>
      </w:r>
      <w:r w:rsidR="0090211B" w:rsidRPr="0090211B">
        <w:rPr>
          <w:rFonts w:asciiTheme="minorHAnsi" w:hAnsiTheme="minorHAnsi" w:cstheme="minorBidi"/>
          <w:sz w:val="22"/>
          <w:szCs w:val="22"/>
        </w:rPr>
        <w:t xml:space="preserve"> </w:t>
      </w:r>
      <w:r w:rsidRPr="0090211B">
        <w:rPr>
          <w:rFonts w:asciiTheme="minorHAnsi" w:hAnsiTheme="minorHAnsi" w:cstheme="minorBidi"/>
          <w:sz w:val="22"/>
          <w:szCs w:val="22"/>
        </w:rPr>
        <w:t>of Science in Nursing</w:t>
      </w:r>
      <w:r w:rsidR="0090211B" w:rsidRPr="0090211B">
        <w:rPr>
          <w:rFonts w:asciiTheme="minorHAnsi" w:hAnsiTheme="minorHAnsi" w:cstheme="minorBidi"/>
          <w:sz w:val="22"/>
          <w:szCs w:val="22"/>
        </w:rPr>
        <w:t>, Master’s degree preferred</w:t>
      </w:r>
      <w:r w:rsidRPr="0090211B">
        <w:rPr>
          <w:rFonts w:asciiTheme="minorHAnsi" w:hAnsiTheme="minorHAnsi" w:cstheme="minorBidi"/>
          <w:sz w:val="22"/>
          <w:szCs w:val="22"/>
        </w:rPr>
        <w:t xml:space="preserve"> </w:t>
      </w:r>
    </w:p>
    <w:p w:rsidR="00C00283" w:rsidRDefault="00C00283" w:rsidP="00DF7129">
      <w:pPr>
        <w:pStyle w:val="ListParagraph"/>
        <w:numPr>
          <w:ilvl w:val="0"/>
          <w:numId w:val="2"/>
        </w:numPr>
        <w:spacing w:after="0"/>
        <w:rPr>
          <w:rFonts w:asciiTheme="minorHAnsi" w:hAnsiTheme="minorHAnsi" w:cstheme="minorBidi"/>
          <w:sz w:val="22"/>
          <w:szCs w:val="22"/>
        </w:rPr>
      </w:pPr>
      <w:r>
        <w:rPr>
          <w:rFonts w:asciiTheme="minorHAnsi" w:hAnsiTheme="minorHAnsi" w:cstheme="minorBidi"/>
          <w:sz w:val="22"/>
          <w:szCs w:val="22"/>
        </w:rPr>
        <w:t>Eligible for Postsecondary V</w:t>
      </w:r>
      <w:r w:rsidR="0090211B">
        <w:rPr>
          <w:rFonts w:asciiTheme="minorHAnsi" w:hAnsiTheme="minorHAnsi" w:cstheme="minorBidi"/>
          <w:sz w:val="22"/>
          <w:szCs w:val="22"/>
        </w:rPr>
        <w:t>ocational</w:t>
      </w:r>
      <w:r>
        <w:rPr>
          <w:rFonts w:asciiTheme="minorHAnsi" w:hAnsiTheme="minorHAnsi" w:cstheme="minorBidi"/>
          <w:sz w:val="22"/>
          <w:szCs w:val="22"/>
        </w:rPr>
        <w:t xml:space="preserve"> C</w:t>
      </w:r>
      <w:r w:rsidR="0090211B">
        <w:rPr>
          <w:rFonts w:asciiTheme="minorHAnsi" w:hAnsiTheme="minorHAnsi" w:cstheme="minorBidi"/>
          <w:sz w:val="22"/>
          <w:szCs w:val="22"/>
        </w:rPr>
        <w:t>redential in Health Science Technology with</w:t>
      </w:r>
      <w:r>
        <w:rPr>
          <w:rFonts w:asciiTheme="minorHAnsi" w:hAnsiTheme="minorHAnsi" w:cstheme="minorBidi"/>
          <w:sz w:val="22"/>
          <w:szCs w:val="22"/>
        </w:rPr>
        <w:t xml:space="preserve"> 4,000 hours paid occupational experience in nursing within the last five years</w:t>
      </w:r>
    </w:p>
    <w:p w:rsidR="00C00283" w:rsidRPr="00DF7129" w:rsidRDefault="00C00283" w:rsidP="00DF7129">
      <w:pPr>
        <w:spacing w:after="0"/>
        <w:ind w:firstLine="720"/>
        <w:rPr>
          <w:rFonts w:asciiTheme="minorHAnsi" w:hAnsiTheme="minorHAnsi" w:cstheme="minorBidi"/>
          <w:b/>
          <w:sz w:val="22"/>
          <w:szCs w:val="22"/>
          <w:u w:val="single"/>
        </w:rPr>
      </w:pPr>
      <w:r w:rsidRPr="00DF7129">
        <w:rPr>
          <w:rFonts w:asciiTheme="minorHAnsi" w:hAnsiTheme="minorHAnsi" w:cstheme="minorBidi"/>
          <w:b/>
          <w:sz w:val="22"/>
          <w:szCs w:val="22"/>
          <w:u w:val="single"/>
        </w:rPr>
        <w:t>OR</w:t>
      </w:r>
    </w:p>
    <w:p w:rsidR="00C00283" w:rsidRDefault="00C00283" w:rsidP="00F75C57">
      <w:pPr>
        <w:pStyle w:val="ListParagraph"/>
        <w:numPr>
          <w:ilvl w:val="0"/>
          <w:numId w:val="2"/>
        </w:numPr>
        <w:spacing w:after="0" w:line="240" w:lineRule="auto"/>
        <w:rPr>
          <w:rFonts w:asciiTheme="minorHAnsi" w:hAnsiTheme="minorHAnsi" w:cstheme="minorBidi"/>
          <w:sz w:val="22"/>
          <w:szCs w:val="22"/>
        </w:rPr>
      </w:pPr>
      <w:r>
        <w:rPr>
          <w:rFonts w:asciiTheme="minorHAnsi" w:hAnsiTheme="minorHAnsi" w:cstheme="minorBidi"/>
          <w:sz w:val="22"/>
          <w:szCs w:val="22"/>
        </w:rPr>
        <w:t>Holds current Postsecondary Vocational Credential in Health Science Technology with 2,000 hours paid occupational experience in nursing within the last five years</w:t>
      </w:r>
    </w:p>
    <w:p w:rsidR="00F75C57" w:rsidRPr="00F75C57" w:rsidRDefault="00F75C57" w:rsidP="00F75C57">
      <w:pPr>
        <w:pStyle w:val="ListParagraph"/>
        <w:spacing w:after="0" w:line="240" w:lineRule="auto"/>
        <w:ind w:left="770"/>
        <w:rPr>
          <w:rFonts w:asciiTheme="minorHAnsi" w:hAnsiTheme="minorHAnsi" w:cstheme="minorBidi"/>
          <w:sz w:val="16"/>
          <w:szCs w:val="16"/>
        </w:rPr>
      </w:pPr>
    </w:p>
    <w:p w:rsidR="005D68E8" w:rsidRDefault="005D68E8" w:rsidP="00F75C57">
      <w:pPr>
        <w:spacing w:after="0" w:line="240" w:lineRule="auto"/>
        <w:rPr>
          <w:rFonts w:asciiTheme="minorHAnsi" w:hAnsiTheme="minorHAnsi" w:cstheme="minorBidi"/>
          <w:sz w:val="22"/>
          <w:szCs w:val="22"/>
        </w:rPr>
      </w:pPr>
      <w:r w:rsidRPr="00DF7129">
        <w:rPr>
          <w:rFonts w:asciiTheme="minorHAnsi" w:hAnsiTheme="minorHAnsi" w:cstheme="minorBidi"/>
          <w:b/>
          <w:sz w:val="22"/>
          <w:szCs w:val="22"/>
        </w:rPr>
        <w:t>Salary</w:t>
      </w:r>
      <w:r w:rsidRPr="005D68E8">
        <w:rPr>
          <w:rFonts w:asciiTheme="minorHAnsi" w:hAnsiTheme="minorHAnsi" w:cstheme="minorBidi"/>
          <w:sz w:val="22"/>
          <w:szCs w:val="22"/>
        </w:rPr>
        <w:t>: Starting salary for this position is $</w:t>
      </w:r>
      <w:r w:rsidR="00370DD3">
        <w:rPr>
          <w:rFonts w:asciiTheme="minorHAnsi" w:hAnsiTheme="minorHAnsi" w:cstheme="minorBidi"/>
          <w:sz w:val="22"/>
          <w:szCs w:val="22"/>
        </w:rPr>
        <w:t>655.80</w:t>
      </w:r>
      <w:r w:rsidRPr="005D68E8">
        <w:rPr>
          <w:rFonts w:asciiTheme="minorHAnsi" w:hAnsiTheme="minorHAnsi" w:cstheme="minorBidi"/>
          <w:sz w:val="22"/>
          <w:szCs w:val="22"/>
        </w:rPr>
        <w:t xml:space="preserve"> per credit hour</w:t>
      </w:r>
      <w:bookmarkStart w:id="0" w:name="_GoBack"/>
      <w:bookmarkEnd w:id="0"/>
    </w:p>
    <w:p w:rsidR="00F75C57" w:rsidRPr="00F75C57" w:rsidRDefault="00F75C57" w:rsidP="00F75C57">
      <w:pPr>
        <w:spacing w:after="0" w:line="240" w:lineRule="auto"/>
        <w:rPr>
          <w:rFonts w:asciiTheme="minorHAnsi" w:hAnsiTheme="minorHAnsi" w:cstheme="minorBidi"/>
          <w:sz w:val="16"/>
          <w:szCs w:val="16"/>
        </w:rPr>
      </w:pPr>
    </w:p>
    <w:p w:rsidR="005D68E8" w:rsidRPr="005D68E8" w:rsidRDefault="005D68E8" w:rsidP="00F75C57">
      <w:pPr>
        <w:spacing w:after="0" w:line="240" w:lineRule="auto"/>
        <w:rPr>
          <w:rFonts w:asciiTheme="minorHAnsi" w:hAnsiTheme="minorHAnsi" w:cstheme="minorBidi"/>
          <w:sz w:val="22"/>
          <w:szCs w:val="22"/>
        </w:rPr>
      </w:pPr>
      <w:r w:rsidRPr="00DF7129">
        <w:rPr>
          <w:rFonts w:asciiTheme="minorHAnsi" w:hAnsiTheme="minorHAnsi" w:cstheme="minorBidi"/>
          <w:b/>
          <w:sz w:val="22"/>
          <w:szCs w:val="22"/>
        </w:rPr>
        <w:t>To apply</w:t>
      </w:r>
      <w:r w:rsidRPr="005D68E8">
        <w:rPr>
          <w:rFonts w:asciiTheme="minorHAnsi" w:hAnsiTheme="minorHAnsi" w:cstheme="minorBidi"/>
          <w:sz w:val="22"/>
          <w:szCs w:val="22"/>
        </w:rPr>
        <w:t>: Submit a Red Rocks Community College application, copies of all post-secondary transcripts and background check form to:</w:t>
      </w:r>
    </w:p>
    <w:p w:rsidR="000C63E9" w:rsidRPr="000C63E9" w:rsidRDefault="000C63E9" w:rsidP="000C63E9">
      <w:pPr>
        <w:spacing w:after="0" w:line="240" w:lineRule="auto"/>
        <w:rPr>
          <w:rFonts w:asciiTheme="minorHAnsi" w:hAnsiTheme="minorHAnsi" w:cstheme="minorBidi"/>
          <w:sz w:val="16"/>
          <w:szCs w:val="16"/>
        </w:rPr>
      </w:pPr>
    </w:p>
    <w:p w:rsidR="005D68E8" w:rsidRPr="00DF7129" w:rsidRDefault="00A90EC6" w:rsidP="000C63E9">
      <w:pPr>
        <w:spacing w:after="0" w:line="240" w:lineRule="auto"/>
        <w:rPr>
          <w:rFonts w:asciiTheme="minorHAnsi" w:hAnsiTheme="minorHAnsi" w:cstheme="minorBidi"/>
          <w:sz w:val="20"/>
          <w:szCs w:val="20"/>
        </w:rPr>
      </w:pPr>
      <w:r>
        <w:rPr>
          <w:rFonts w:asciiTheme="minorHAnsi" w:hAnsiTheme="minorHAnsi" w:cstheme="minorBidi"/>
          <w:sz w:val="20"/>
          <w:szCs w:val="20"/>
        </w:rPr>
        <w:t>Armando M. Burciaga</w:t>
      </w:r>
    </w:p>
    <w:p w:rsidR="005D68E8" w:rsidRPr="00DF7129" w:rsidRDefault="00A90EC6" w:rsidP="000C63E9">
      <w:pPr>
        <w:spacing w:after="0"/>
        <w:rPr>
          <w:rFonts w:asciiTheme="minorHAnsi" w:hAnsiTheme="minorHAnsi" w:cstheme="minorBidi"/>
          <w:sz w:val="20"/>
          <w:szCs w:val="20"/>
        </w:rPr>
      </w:pPr>
      <w:r>
        <w:rPr>
          <w:rFonts w:asciiTheme="minorHAnsi" w:hAnsiTheme="minorHAnsi" w:cstheme="minorBidi"/>
          <w:sz w:val="20"/>
          <w:szCs w:val="20"/>
        </w:rPr>
        <w:t>5420 Miller Street, Box 15</w:t>
      </w:r>
    </w:p>
    <w:p w:rsidR="005D68E8" w:rsidRPr="00DF7129" w:rsidRDefault="00A90EC6" w:rsidP="000C63E9">
      <w:pPr>
        <w:spacing w:after="0"/>
        <w:rPr>
          <w:rFonts w:asciiTheme="minorHAnsi" w:hAnsiTheme="minorHAnsi" w:cstheme="minorBidi"/>
          <w:sz w:val="20"/>
          <w:szCs w:val="20"/>
        </w:rPr>
      </w:pPr>
      <w:r>
        <w:rPr>
          <w:rFonts w:asciiTheme="minorHAnsi" w:hAnsiTheme="minorHAnsi" w:cstheme="minorBidi"/>
          <w:sz w:val="20"/>
          <w:szCs w:val="20"/>
        </w:rPr>
        <w:t xml:space="preserve">Arvada, CO </w:t>
      </w:r>
      <w:r w:rsidR="005D68E8" w:rsidRPr="00DF7129">
        <w:rPr>
          <w:rFonts w:asciiTheme="minorHAnsi" w:hAnsiTheme="minorHAnsi" w:cstheme="minorBidi"/>
          <w:sz w:val="20"/>
          <w:szCs w:val="20"/>
        </w:rPr>
        <w:t xml:space="preserve"> </w:t>
      </w:r>
      <w:r>
        <w:rPr>
          <w:rFonts w:asciiTheme="minorHAnsi" w:hAnsiTheme="minorHAnsi" w:cstheme="minorBidi"/>
          <w:sz w:val="20"/>
          <w:szCs w:val="20"/>
        </w:rPr>
        <w:t>80002-3069</w:t>
      </w:r>
    </w:p>
    <w:p w:rsidR="005D68E8" w:rsidRPr="00DF7129" w:rsidRDefault="00A90EC6" w:rsidP="000C63E9">
      <w:pPr>
        <w:spacing w:after="0"/>
        <w:rPr>
          <w:rFonts w:asciiTheme="minorHAnsi" w:hAnsiTheme="minorHAnsi" w:cstheme="minorBidi"/>
          <w:sz w:val="20"/>
          <w:szCs w:val="20"/>
        </w:rPr>
      </w:pPr>
      <w:r>
        <w:rPr>
          <w:rFonts w:asciiTheme="minorHAnsi" w:hAnsiTheme="minorHAnsi" w:cstheme="minorBidi"/>
          <w:sz w:val="20"/>
          <w:szCs w:val="20"/>
        </w:rPr>
        <w:t>Phone 303.914.</w:t>
      </w:r>
      <w:r w:rsidR="000C63E9">
        <w:rPr>
          <w:rFonts w:asciiTheme="minorHAnsi" w:hAnsiTheme="minorHAnsi" w:cstheme="minorBidi"/>
          <w:sz w:val="20"/>
          <w:szCs w:val="20"/>
        </w:rPr>
        <w:t>6061</w:t>
      </w:r>
    </w:p>
    <w:p w:rsidR="005D68E8" w:rsidRPr="005D68E8" w:rsidRDefault="000C63E9" w:rsidP="000C63E9">
      <w:pPr>
        <w:spacing w:after="0"/>
        <w:rPr>
          <w:rFonts w:asciiTheme="minorHAnsi" w:hAnsiTheme="minorHAnsi" w:cstheme="minorBidi"/>
          <w:sz w:val="22"/>
          <w:szCs w:val="22"/>
        </w:rPr>
      </w:pPr>
      <w:r>
        <w:rPr>
          <w:rFonts w:asciiTheme="minorHAnsi" w:hAnsiTheme="minorHAnsi" w:cstheme="minorBidi"/>
          <w:sz w:val="20"/>
          <w:szCs w:val="20"/>
        </w:rPr>
        <w:t>Fax 303.420.9572</w:t>
      </w:r>
    </w:p>
    <w:p w:rsidR="005D68E8" w:rsidRPr="005D68E8" w:rsidRDefault="000C63E9" w:rsidP="000C63E9">
      <w:pPr>
        <w:spacing w:after="0" w:line="240" w:lineRule="auto"/>
        <w:rPr>
          <w:rFonts w:asciiTheme="minorHAnsi" w:hAnsiTheme="minorHAnsi" w:cstheme="minorBidi"/>
          <w:sz w:val="22"/>
          <w:szCs w:val="22"/>
        </w:rPr>
      </w:pPr>
      <w:hyperlink r:id="rId9" w:history="1">
        <w:r w:rsidRPr="00380C2A">
          <w:rPr>
            <w:rStyle w:val="Hyperlink"/>
            <w:rFonts w:asciiTheme="minorHAnsi" w:hAnsiTheme="minorHAnsi" w:cstheme="minorBidi"/>
            <w:sz w:val="22"/>
            <w:szCs w:val="22"/>
          </w:rPr>
          <w:t>Armando.Burciaga@RRCC.edu</w:t>
        </w:r>
      </w:hyperlink>
      <w:r>
        <w:rPr>
          <w:rFonts w:asciiTheme="minorHAnsi" w:hAnsiTheme="minorHAnsi" w:cstheme="minorBidi"/>
          <w:sz w:val="22"/>
          <w:szCs w:val="22"/>
        </w:rPr>
        <w:t xml:space="preserve"> </w:t>
      </w:r>
    </w:p>
    <w:p w:rsidR="00634B7E" w:rsidRPr="000C63E9" w:rsidRDefault="00634B7E" w:rsidP="00F75C57">
      <w:pPr>
        <w:spacing w:after="0" w:line="240" w:lineRule="auto"/>
        <w:rPr>
          <w:rFonts w:asciiTheme="minorHAnsi" w:hAnsiTheme="minorHAnsi" w:cstheme="minorBidi"/>
          <w:sz w:val="16"/>
          <w:szCs w:val="16"/>
        </w:rPr>
      </w:pPr>
    </w:p>
    <w:p w:rsidR="00634B7E" w:rsidRDefault="00634B7E" w:rsidP="00F75C57">
      <w:pPr>
        <w:spacing w:after="0" w:line="240" w:lineRule="auto"/>
        <w:rPr>
          <w:rFonts w:ascii="Verdana" w:hAnsi="Verdana"/>
          <w:color w:val="666666"/>
          <w:sz w:val="18"/>
          <w:szCs w:val="18"/>
        </w:rPr>
      </w:pPr>
      <w:r w:rsidRPr="00DF7129">
        <w:rPr>
          <w:rFonts w:ascii="Verdana" w:hAnsi="Verdana"/>
          <w:color w:val="666666"/>
          <w:sz w:val="18"/>
          <w:szCs w:val="18"/>
        </w:rPr>
        <w:t>Red Rocks Community College is committed to diversity in its people and programs. The College is an equal opportunity educational institution and does not discriminate on the basis of disability, race, creed, color, gender, sexual orientation, gender expression, religion, age, national origin, or ancestry, or any other category protected by applicable law.</w:t>
      </w:r>
    </w:p>
    <w:p w:rsidR="00F75C57" w:rsidRPr="00F75C57" w:rsidRDefault="00F75C57" w:rsidP="00F75C57">
      <w:pPr>
        <w:spacing w:after="0" w:line="240" w:lineRule="auto"/>
        <w:rPr>
          <w:rFonts w:ascii="Verdana" w:hAnsi="Verdana"/>
          <w:color w:val="666666"/>
          <w:sz w:val="16"/>
          <w:szCs w:val="16"/>
        </w:rPr>
      </w:pPr>
    </w:p>
    <w:p w:rsidR="00DF7129" w:rsidRPr="00DF7129" w:rsidRDefault="00DF7129" w:rsidP="00DF7129">
      <w:pPr>
        <w:shd w:val="clear" w:color="auto" w:fill="EFF3F9"/>
        <w:spacing w:line="270" w:lineRule="atLeast"/>
        <w:rPr>
          <w:rFonts w:ascii="Trebuchet MS" w:eastAsia="Times New Roman" w:hAnsi="Trebuchet MS"/>
          <w:color w:val="666666"/>
          <w:sz w:val="18"/>
          <w:szCs w:val="18"/>
        </w:rPr>
      </w:pPr>
      <w:r w:rsidRPr="00DF7129">
        <w:rPr>
          <w:rFonts w:ascii="Trebuchet MS" w:eastAsia="Times New Roman" w:hAnsi="Trebuchet MS"/>
          <w:color w:val="666666"/>
          <w:sz w:val="18"/>
          <w:szCs w:val="18"/>
        </w:rPr>
        <w:t>The College has designated the Human Resources Director as its Equal Opportunity Employment Officer and Title IX Administrator with the responsibility to coordinate its civil rights compliance activities and grievance procedures. Report all concerns or complaints relating to discrimination or harassment to the Title IX/EO Coordinator(s): Dr. Bill Dial, Executive Director of Human Resources/Title IX Administrator</w:t>
      </w:r>
      <w:proofErr w:type="gramStart"/>
      <w:r w:rsidRPr="00DF7129">
        <w:rPr>
          <w:rFonts w:ascii="Trebuchet MS" w:eastAsia="Times New Roman" w:hAnsi="Trebuchet MS"/>
          <w:color w:val="666666"/>
          <w:sz w:val="18"/>
          <w:szCs w:val="18"/>
        </w:rPr>
        <w:t>,13300</w:t>
      </w:r>
      <w:proofErr w:type="gramEnd"/>
      <w:r w:rsidRPr="00DF7129">
        <w:rPr>
          <w:rFonts w:ascii="Trebuchet MS" w:eastAsia="Times New Roman" w:hAnsi="Trebuchet MS"/>
          <w:color w:val="666666"/>
          <w:sz w:val="18"/>
          <w:szCs w:val="18"/>
        </w:rPr>
        <w:t xml:space="preserve"> West Sixth Avenue, Box 17, Lakewood, CO  80228-1255, or telephone 303-914-6298. </w:t>
      </w:r>
      <w:hyperlink r:id="rId10" w:history="1">
        <w:r w:rsidRPr="00DF7129">
          <w:rPr>
            <w:rStyle w:val="Hyperlink"/>
            <w:rFonts w:ascii="Trebuchet MS" w:eastAsia="Times New Roman" w:hAnsi="Trebuchet MS"/>
            <w:sz w:val="18"/>
            <w:szCs w:val="18"/>
          </w:rPr>
          <w:t>bill.dial@rrcc.edu</w:t>
        </w:r>
      </w:hyperlink>
      <w:r w:rsidRPr="00DF7129">
        <w:rPr>
          <w:rFonts w:ascii="Trebuchet MS" w:eastAsia="Times New Roman" w:hAnsi="Trebuchet MS"/>
          <w:color w:val="666666"/>
          <w:sz w:val="18"/>
          <w:szCs w:val="18"/>
        </w:rPr>
        <w:t xml:space="preserve">. </w:t>
      </w:r>
    </w:p>
    <w:p w:rsidR="00DF7129" w:rsidRPr="00DF7129" w:rsidRDefault="00DF7129" w:rsidP="00DF7129">
      <w:pPr>
        <w:shd w:val="clear" w:color="auto" w:fill="EFF3F9"/>
        <w:spacing w:line="270" w:lineRule="atLeast"/>
        <w:rPr>
          <w:rFonts w:ascii="Trebuchet MS" w:eastAsia="Times New Roman" w:hAnsi="Trebuchet MS"/>
          <w:color w:val="666666"/>
          <w:sz w:val="18"/>
          <w:szCs w:val="18"/>
        </w:rPr>
      </w:pPr>
      <w:r w:rsidRPr="00DF7129">
        <w:rPr>
          <w:rFonts w:ascii="Trebuchet MS" w:eastAsia="Times New Roman" w:hAnsi="Trebuchet MS"/>
          <w:color w:val="666666"/>
          <w:sz w:val="18"/>
          <w:szCs w:val="18"/>
        </w:rPr>
        <w:t>Reasonable accommodation will be provided upon request for persons with disabilities.  If you are a person with a disability who requires an accommodation to participate in the application process, please notify Human Resources at 303-914-6570.</w:t>
      </w:r>
    </w:p>
    <w:p w:rsidR="00DF7129" w:rsidRPr="00F75C57" w:rsidRDefault="00DF7129" w:rsidP="00F75C57">
      <w:pPr>
        <w:shd w:val="clear" w:color="auto" w:fill="EFF3F9"/>
        <w:spacing w:line="270" w:lineRule="atLeast"/>
        <w:rPr>
          <w:rFonts w:ascii="Trebuchet MS" w:eastAsia="Times New Roman" w:hAnsi="Trebuchet MS"/>
          <w:i/>
          <w:color w:val="666666"/>
          <w:sz w:val="16"/>
          <w:szCs w:val="16"/>
        </w:rPr>
      </w:pPr>
      <w:r w:rsidRPr="00DF7129">
        <w:rPr>
          <w:rFonts w:ascii="Trebuchet MS" w:eastAsia="Times New Roman" w:hAnsi="Trebuchet MS"/>
          <w:i/>
          <w:color w:val="666666"/>
          <w:sz w:val="16"/>
          <w:szCs w:val="16"/>
        </w:rPr>
        <w:t xml:space="preserve">For information regarding Red Rocks Community College </w:t>
      </w:r>
      <w:proofErr w:type="gramStart"/>
      <w:r w:rsidRPr="00DF7129">
        <w:rPr>
          <w:rFonts w:ascii="Trebuchet MS" w:eastAsia="Times New Roman" w:hAnsi="Trebuchet MS"/>
          <w:i/>
          <w:color w:val="666666"/>
          <w:sz w:val="16"/>
          <w:szCs w:val="16"/>
        </w:rPr>
        <w:t>security, including crime statistics for the Red Rocks Community College and Arvada campus, please see</w:t>
      </w:r>
      <w:proofErr w:type="gramEnd"/>
      <w:r w:rsidRPr="00DF7129">
        <w:rPr>
          <w:rFonts w:ascii="Trebuchet MS" w:eastAsia="Times New Roman" w:hAnsi="Trebuchet MS"/>
          <w:i/>
          <w:color w:val="666666"/>
          <w:sz w:val="16"/>
          <w:szCs w:val="16"/>
        </w:rPr>
        <w:t xml:space="preserve"> the Red Rocks Community College campus security website at: http://www.rrcc.edu/police/. For a hard copy report please contact 303.914.6498.</w:t>
      </w:r>
    </w:p>
    <w:sectPr w:rsidR="00DF7129" w:rsidRPr="00F75C57" w:rsidSect="00F75C57">
      <w:headerReference w:type="default" r:id="rId11"/>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29" w:rsidRDefault="00DF7129" w:rsidP="00DF7129">
      <w:pPr>
        <w:spacing w:after="0" w:line="240" w:lineRule="auto"/>
      </w:pPr>
      <w:r>
        <w:separator/>
      </w:r>
    </w:p>
  </w:endnote>
  <w:endnote w:type="continuationSeparator" w:id="0">
    <w:p w:rsidR="00DF7129" w:rsidRDefault="00DF7129" w:rsidP="00DF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29" w:rsidRDefault="00DF7129" w:rsidP="00DF7129">
      <w:pPr>
        <w:spacing w:after="0" w:line="240" w:lineRule="auto"/>
      </w:pPr>
      <w:r>
        <w:separator/>
      </w:r>
    </w:p>
  </w:footnote>
  <w:footnote w:type="continuationSeparator" w:id="0">
    <w:p w:rsidR="00DF7129" w:rsidRDefault="00DF7129" w:rsidP="00DF7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29" w:rsidRDefault="00DF7129">
    <w:pPr>
      <w:pStyle w:val="Header"/>
    </w:pPr>
  </w:p>
  <w:p w:rsidR="00DF7129" w:rsidRDefault="00DF7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362"/>
    <w:multiLevelType w:val="hybridMultilevel"/>
    <w:tmpl w:val="8F4CB9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2053F"/>
    <w:multiLevelType w:val="hybridMultilevel"/>
    <w:tmpl w:val="D1CE6E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7E"/>
    <w:rsid w:val="00077100"/>
    <w:rsid w:val="000C63E9"/>
    <w:rsid w:val="00250075"/>
    <w:rsid w:val="00370DD3"/>
    <w:rsid w:val="00416906"/>
    <w:rsid w:val="0052625E"/>
    <w:rsid w:val="0056163B"/>
    <w:rsid w:val="005D68E8"/>
    <w:rsid w:val="005F0236"/>
    <w:rsid w:val="00634B7E"/>
    <w:rsid w:val="006D0AD2"/>
    <w:rsid w:val="00843B27"/>
    <w:rsid w:val="0090211B"/>
    <w:rsid w:val="00976ACE"/>
    <w:rsid w:val="00A90EC6"/>
    <w:rsid w:val="00C00283"/>
    <w:rsid w:val="00C10B35"/>
    <w:rsid w:val="00C61E8F"/>
    <w:rsid w:val="00C73693"/>
    <w:rsid w:val="00D43842"/>
    <w:rsid w:val="00DF7129"/>
    <w:rsid w:val="00E056EC"/>
    <w:rsid w:val="00F7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7E"/>
    <w:pPr>
      <w:ind w:left="720"/>
      <w:contextualSpacing/>
    </w:pPr>
  </w:style>
  <w:style w:type="character" w:styleId="Hyperlink">
    <w:name w:val="Hyperlink"/>
    <w:basedOn w:val="DefaultParagraphFont"/>
    <w:uiPriority w:val="99"/>
    <w:unhideWhenUsed/>
    <w:rsid w:val="00634B7E"/>
    <w:rPr>
      <w:color w:val="0000FF" w:themeColor="hyperlink"/>
      <w:u w:val="single"/>
    </w:rPr>
  </w:style>
  <w:style w:type="paragraph" w:styleId="BalloonText">
    <w:name w:val="Balloon Text"/>
    <w:basedOn w:val="Normal"/>
    <w:link w:val="BalloonTextChar"/>
    <w:uiPriority w:val="99"/>
    <w:semiHidden/>
    <w:unhideWhenUsed/>
    <w:rsid w:val="0025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75"/>
    <w:rPr>
      <w:rFonts w:ascii="Tahoma" w:hAnsi="Tahoma" w:cs="Tahoma"/>
      <w:sz w:val="16"/>
      <w:szCs w:val="16"/>
    </w:rPr>
  </w:style>
  <w:style w:type="paragraph" w:styleId="Header">
    <w:name w:val="header"/>
    <w:basedOn w:val="Normal"/>
    <w:link w:val="HeaderChar"/>
    <w:uiPriority w:val="99"/>
    <w:unhideWhenUsed/>
    <w:rsid w:val="00DF7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129"/>
  </w:style>
  <w:style w:type="paragraph" w:styleId="Footer">
    <w:name w:val="footer"/>
    <w:basedOn w:val="Normal"/>
    <w:link w:val="FooterChar"/>
    <w:uiPriority w:val="99"/>
    <w:unhideWhenUsed/>
    <w:rsid w:val="00DF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7E"/>
    <w:pPr>
      <w:ind w:left="720"/>
      <w:contextualSpacing/>
    </w:pPr>
  </w:style>
  <w:style w:type="character" w:styleId="Hyperlink">
    <w:name w:val="Hyperlink"/>
    <w:basedOn w:val="DefaultParagraphFont"/>
    <w:uiPriority w:val="99"/>
    <w:unhideWhenUsed/>
    <w:rsid w:val="00634B7E"/>
    <w:rPr>
      <w:color w:val="0000FF" w:themeColor="hyperlink"/>
      <w:u w:val="single"/>
    </w:rPr>
  </w:style>
  <w:style w:type="paragraph" w:styleId="BalloonText">
    <w:name w:val="Balloon Text"/>
    <w:basedOn w:val="Normal"/>
    <w:link w:val="BalloonTextChar"/>
    <w:uiPriority w:val="99"/>
    <w:semiHidden/>
    <w:unhideWhenUsed/>
    <w:rsid w:val="0025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75"/>
    <w:rPr>
      <w:rFonts w:ascii="Tahoma" w:hAnsi="Tahoma" w:cs="Tahoma"/>
      <w:sz w:val="16"/>
      <w:szCs w:val="16"/>
    </w:rPr>
  </w:style>
  <w:style w:type="paragraph" w:styleId="Header">
    <w:name w:val="header"/>
    <w:basedOn w:val="Normal"/>
    <w:link w:val="HeaderChar"/>
    <w:uiPriority w:val="99"/>
    <w:unhideWhenUsed/>
    <w:rsid w:val="00DF7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129"/>
  </w:style>
  <w:style w:type="paragraph" w:styleId="Footer">
    <w:name w:val="footer"/>
    <w:basedOn w:val="Normal"/>
    <w:link w:val="FooterChar"/>
    <w:uiPriority w:val="99"/>
    <w:unhideWhenUsed/>
    <w:rsid w:val="00DF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ll.dial@rrcc.edu" TargetMode="External"/><Relationship Id="rId4" Type="http://schemas.openxmlformats.org/officeDocument/2006/relationships/settings" Target="settings.xml"/><Relationship Id="rId9" Type="http://schemas.openxmlformats.org/officeDocument/2006/relationships/hyperlink" Target="mailto:Armando.Burciaga@RR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Burciaga, Armando</cp:lastModifiedBy>
  <cp:revision>3</cp:revision>
  <cp:lastPrinted>2013-10-16T15:47:00Z</cp:lastPrinted>
  <dcterms:created xsi:type="dcterms:W3CDTF">2013-10-17T20:52:00Z</dcterms:created>
  <dcterms:modified xsi:type="dcterms:W3CDTF">2013-10-28T17:13:00Z</dcterms:modified>
</cp:coreProperties>
</file>