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66" w:rsidRPr="00530F66" w:rsidRDefault="007435EE" w:rsidP="00530F66">
      <w:pPr>
        <w:rPr>
          <w:rFonts w:ascii="Calibri" w:eastAsia="Calibri" w:hAnsi="Calibri" w:cs="Calibri"/>
          <w:sz w:val="22"/>
          <w:szCs w:val="22"/>
        </w:rPr>
      </w:pPr>
      <w:r>
        <w:rPr>
          <w:b/>
          <w:sz w:val="22"/>
          <w:szCs w:val="22"/>
        </w:rPr>
        <w:t>ADMIN/</w:t>
      </w:r>
      <w:r w:rsidRPr="00FB1C64">
        <w:rPr>
          <w:b/>
          <w:sz w:val="22"/>
          <w:szCs w:val="22"/>
        </w:rPr>
        <w:t>TECH PRO CONSTITUENCY MEETING</w:t>
      </w:r>
      <w:r w:rsidRPr="00FB1C64">
        <w:rPr>
          <w:sz w:val="22"/>
          <w:szCs w:val="22"/>
        </w:rPr>
        <w:br/>
      </w:r>
      <w:r w:rsidR="00530F66" w:rsidRPr="002D08E1">
        <w:rPr>
          <w:rFonts w:ascii="Arial Narrow" w:hAnsi="Arial Narrow"/>
          <w:sz w:val="22"/>
          <w:szCs w:val="22"/>
        </w:rPr>
        <w:t>1.24.2018</w:t>
      </w:r>
      <w:r w:rsidRPr="002D08E1">
        <w:rPr>
          <w:rFonts w:ascii="Arial Narrow" w:hAnsi="Arial Narrow"/>
          <w:sz w:val="22"/>
          <w:szCs w:val="22"/>
        </w:rPr>
        <w:t xml:space="preserve"> | 2:30 – 4:00 |Community Room | Agenda</w:t>
      </w:r>
      <w:r w:rsidR="00D664D5" w:rsidRPr="002D08E1">
        <w:rPr>
          <w:rFonts w:ascii="Arial Narrow" w:hAnsi="Arial Narrow"/>
          <w:sz w:val="22"/>
          <w:szCs w:val="22"/>
        </w:rPr>
        <w:br/>
        <w:t>23</w:t>
      </w:r>
      <w:r w:rsidR="005C03A8" w:rsidRPr="002D08E1">
        <w:rPr>
          <w:rFonts w:ascii="Arial Narrow" w:hAnsi="Arial Narrow"/>
          <w:sz w:val="22"/>
          <w:szCs w:val="22"/>
        </w:rPr>
        <w:t xml:space="preserve"> ATP Members in Attendance</w:t>
      </w:r>
      <w:r w:rsidR="005C03A8">
        <w:rPr>
          <w:sz w:val="22"/>
          <w:szCs w:val="22"/>
        </w:rPr>
        <w:t xml:space="preserve"> </w:t>
      </w:r>
      <w:r>
        <w:rPr>
          <w:sz w:val="22"/>
          <w:szCs w:val="22"/>
        </w:rPr>
        <w:br/>
      </w:r>
    </w:p>
    <w:p w:rsidR="00530F66" w:rsidRDefault="00530F66" w:rsidP="002D08E1">
      <w:pPr>
        <w:spacing w:before="0" w:after="0" w:line="240" w:lineRule="auto"/>
        <w:rPr>
          <w:rFonts w:ascii="Arial Black" w:eastAsia="Calibri" w:hAnsi="Arial Black" w:cs="Calibri"/>
          <w:sz w:val="22"/>
          <w:szCs w:val="22"/>
        </w:rPr>
      </w:pPr>
      <w:r w:rsidRPr="00530F66">
        <w:rPr>
          <w:rFonts w:ascii="Arial Black" w:eastAsia="Calibri" w:hAnsi="Arial Black" w:cs="Calibri"/>
          <w:sz w:val="22"/>
          <w:szCs w:val="22"/>
        </w:rPr>
        <w:t>Welcome</w:t>
      </w:r>
    </w:p>
    <w:p w:rsidR="002D08E1" w:rsidRPr="00530F66" w:rsidRDefault="002D08E1" w:rsidP="002D08E1">
      <w:pPr>
        <w:spacing w:before="0" w:after="0" w:line="240" w:lineRule="auto"/>
        <w:rPr>
          <w:rFonts w:ascii="Arial Black" w:eastAsia="Calibri" w:hAnsi="Arial Black" w:cs="Calibri"/>
          <w:sz w:val="22"/>
          <w:szCs w:val="22"/>
        </w:rPr>
      </w:pPr>
    </w:p>
    <w:p w:rsidR="002D08E1" w:rsidRDefault="00530F66" w:rsidP="002D08E1">
      <w:pPr>
        <w:spacing w:before="0" w:after="0" w:line="240" w:lineRule="auto"/>
        <w:rPr>
          <w:rFonts w:ascii="Arial Black" w:eastAsia="Calibri" w:hAnsi="Arial Black" w:cs="Calibri"/>
          <w:sz w:val="22"/>
          <w:szCs w:val="22"/>
        </w:rPr>
      </w:pPr>
      <w:r w:rsidRPr="00530F66">
        <w:rPr>
          <w:rFonts w:ascii="Arial Black" w:eastAsia="Calibri" w:hAnsi="Arial Black" w:cs="Calibri"/>
          <w:sz w:val="22"/>
          <w:szCs w:val="22"/>
        </w:rPr>
        <w:t>Expressions of Gratitude</w:t>
      </w:r>
    </w:p>
    <w:p w:rsidR="002D08E1" w:rsidRPr="002D08E1" w:rsidRDefault="00530F66" w:rsidP="002D08E1">
      <w:pPr>
        <w:pStyle w:val="ListParagraph"/>
        <w:numPr>
          <w:ilvl w:val="0"/>
          <w:numId w:val="3"/>
        </w:numPr>
        <w:spacing w:before="0" w:after="0" w:line="240" w:lineRule="auto"/>
        <w:rPr>
          <w:rFonts w:ascii="Arial Narrow" w:eastAsia="Calibri" w:hAnsi="Arial Narrow" w:cs="Calibri"/>
          <w:sz w:val="22"/>
          <w:szCs w:val="22"/>
        </w:rPr>
      </w:pPr>
      <w:r w:rsidRPr="002D08E1">
        <w:rPr>
          <w:rFonts w:ascii="Arial Narrow" w:eastAsia="Calibri" w:hAnsi="Arial Narrow" w:cs="Calibri"/>
          <w:sz w:val="22"/>
          <w:szCs w:val="22"/>
        </w:rPr>
        <w:t xml:space="preserve">Marilyn </w:t>
      </w:r>
      <w:proofErr w:type="spellStart"/>
      <w:r w:rsidRPr="002D08E1">
        <w:rPr>
          <w:rFonts w:ascii="Arial Narrow" w:eastAsia="Calibri" w:hAnsi="Arial Narrow" w:cs="Calibri"/>
          <w:sz w:val="22"/>
          <w:szCs w:val="22"/>
        </w:rPr>
        <w:t>Kenfield</w:t>
      </w:r>
      <w:proofErr w:type="spellEnd"/>
      <w:r w:rsidRPr="002D08E1">
        <w:rPr>
          <w:rFonts w:ascii="Arial Narrow" w:eastAsia="Calibri" w:hAnsi="Arial Narrow" w:cs="Calibri"/>
          <w:sz w:val="22"/>
          <w:szCs w:val="22"/>
        </w:rPr>
        <w:t xml:space="preserve"> (via email): “</w:t>
      </w:r>
      <w:r w:rsidRPr="002D08E1">
        <w:rPr>
          <w:rFonts w:ascii="Arial Narrow" w:hAnsi="Arial Narrow" w:cs="Segoe UI"/>
          <w:sz w:val="22"/>
          <w:szCs w:val="22"/>
        </w:rPr>
        <w:t xml:space="preserve">I would like to give an expression of gratitude to Stan </w:t>
      </w:r>
      <w:proofErr w:type="spellStart"/>
      <w:r w:rsidRPr="002D08E1">
        <w:rPr>
          <w:rFonts w:ascii="Arial Narrow" w:hAnsi="Arial Narrow" w:cs="Segoe UI"/>
          <w:sz w:val="22"/>
          <w:szCs w:val="22"/>
        </w:rPr>
        <w:t>Eigsti</w:t>
      </w:r>
      <w:proofErr w:type="spellEnd"/>
      <w:r w:rsidRPr="002D08E1">
        <w:rPr>
          <w:rFonts w:ascii="Arial Narrow" w:hAnsi="Arial Narrow" w:cs="Segoe UI"/>
          <w:sz w:val="22"/>
          <w:szCs w:val="22"/>
        </w:rPr>
        <w:t xml:space="preserve"> and his Assessment Team. They are so helpful when it comes to testing our Concurrent Enrollment students – especially during our crunch times. Stan and his team are accommodating, knowledgeable, and eager to collaborate with our high school partners. They are prompt to address our concerns during peak registration.  Thank you Stan for picking up the phone at times when we need an immediate answer. But most of all, they do all of this with a great attitude and excellent customer service.  Thanks, Stan!</w:t>
      </w:r>
    </w:p>
    <w:p w:rsidR="002D08E1" w:rsidRPr="002D08E1" w:rsidRDefault="005C03A8" w:rsidP="002D08E1">
      <w:pPr>
        <w:pStyle w:val="ListParagraph"/>
        <w:numPr>
          <w:ilvl w:val="0"/>
          <w:numId w:val="3"/>
        </w:numPr>
        <w:spacing w:before="0" w:after="0" w:line="240" w:lineRule="auto"/>
        <w:rPr>
          <w:rFonts w:ascii="Arial Narrow" w:eastAsia="Calibri" w:hAnsi="Arial Narrow" w:cs="Calibri"/>
          <w:sz w:val="22"/>
          <w:szCs w:val="22"/>
        </w:rPr>
      </w:pPr>
      <w:r w:rsidRPr="002D08E1">
        <w:rPr>
          <w:rFonts w:ascii="Arial Narrow" w:eastAsia="Calibri" w:hAnsi="Arial Narrow" w:cs="Calibri"/>
          <w:sz w:val="22"/>
          <w:szCs w:val="22"/>
        </w:rPr>
        <w:t>Julia Bordeaux – thankful for new library director; thanks to the search team</w:t>
      </w:r>
    </w:p>
    <w:p w:rsidR="002D08E1" w:rsidRPr="002D08E1" w:rsidRDefault="005C03A8" w:rsidP="002D08E1">
      <w:pPr>
        <w:pStyle w:val="ListParagraph"/>
        <w:numPr>
          <w:ilvl w:val="0"/>
          <w:numId w:val="3"/>
        </w:numPr>
        <w:spacing w:before="0" w:after="0" w:line="240" w:lineRule="auto"/>
        <w:rPr>
          <w:rFonts w:ascii="Arial Narrow" w:eastAsia="Calibri" w:hAnsi="Arial Narrow" w:cs="Calibri"/>
          <w:sz w:val="22"/>
          <w:szCs w:val="22"/>
        </w:rPr>
      </w:pPr>
      <w:r w:rsidRPr="002D08E1">
        <w:rPr>
          <w:rFonts w:ascii="Arial Narrow" w:eastAsia="Calibri" w:hAnsi="Arial Narrow" w:cs="Calibri"/>
          <w:sz w:val="22"/>
          <w:szCs w:val="22"/>
        </w:rPr>
        <w:t>Rita Case – thanks to Jason Cross in marketing for helping to create a digital blue sheet for our veteran students</w:t>
      </w:r>
    </w:p>
    <w:p w:rsidR="005C03A8" w:rsidRPr="002D08E1" w:rsidRDefault="005C03A8" w:rsidP="002D08E1">
      <w:pPr>
        <w:pStyle w:val="ListParagraph"/>
        <w:numPr>
          <w:ilvl w:val="0"/>
          <w:numId w:val="3"/>
        </w:numPr>
        <w:spacing w:before="0" w:after="0" w:line="240" w:lineRule="auto"/>
        <w:rPr>
          <w:rFonts w:ascii="Arial Narrow" w:eastAsia="Calibri" w:hAnsi="Arial Narrow" w:cs="Calibri"/>
          <w:sz w:val="22"/>
          <w:szCs w:val="22"/>
        </w:rPr>
      </w:pPr>
      <w:r w:rsidRPr="002D08E1">
        <w:rPr>
          <w:rFonts w:ascii="Arial Narrow" w:eastAsia="Calibri" w:hAnsi="Arial Narrow" w:cs="Calibri"/>
          <w:sz w:val="22"/>
          <w:szCs w:val="22"/>
        </w:rPr>
        <w:t>Tim Griffin – thanks to Jason Cross for his work on the new accreditation web pages</w:t>
      </w:r>
    </w:p>
    <w:p w:rsidR="002D08E1" w:rsidRDefault="00530F66" w:rsidP="002D08E1">
      <w:pPr>
        <w:spacing w:before="0" w:after="0" w:line="240" w:lineRule="auto"/>
        <w:rPr>
          <w:rFonts w:ascii="Arial Black" w:eastAsia="Calibri" w:hAnsi="Arial Black" w:cs="Calibri"/>
          <w:sz w:val="22"/>
          <w:szCs w:val="22"/>
        </w:rPr>
      </w:pPr>
      <w:r w:rsidRPr="00530F66">
        <w:rPr>
          <w:rFonts w:ascii="Arial Black" w:eastAsia="Calibri" w:hAnsi="Arial Black" w:cs="Calibri"/>
          <w:sz w:val="22"/>
          <w:szCs w:val="22"/>
        </w:rPr>
        <w:t>Progress Toward the HLC Visit – Tim Griffin</w:t>
      </w:r>
    </w:p>
    <w:p w:rsidR="002D08E1" w:rsidRPr="002D08E1" w:rsidRDefault="005C03A8" w:rsidP="002D08E1">
      <w:pPr>
        <w:pStyle w:val="ListParagraph"/>
        <w:numPr>
          <w:ilvl w:val="0"/>
          <w:numId w:val="4"/>
        </w:numPr>
        <w:spacing w:before="0" w:after="0" w:line="240" w:lineRule="auto"/>
        <w:rPr>
          <w:rFonts w:ascii="Arial Narrow" w:eastAsia="Calibri" w:hAnsi="Arial Narrow" w:cs="Calibri"/>
          <w:sz w:val="22"/>
          <w:szCs w:val="22"/>
        </w:rPr>
      </w:pPr>
      <w:r w:rsidRPr="002D08E1">
        <w:rPr>
          <w:rFonts w:ascii="Arial Narrow" w:hAnsi="Arial Narrow"/>
          <w:sz w:val="22"/>
        </w:rPr>
        <w:t>Bruce Moses from Pima Community College will be coming to do a mock visit in March</w:t>
      </w:r>
    </w:p>
    <w:p w:rsidR="002D08E1" w:rsidRPr="002D08E1" w:rsidRDefault="005C03A8" w:rsidP="002D08E1">
      <w:pPr>
        <w:pStyle w:val="ListParagraph"/>
        <w:numPr>
          <w:ilvl w:val="0"/>
          <w:numId w:val="4"/>
        </w:numPr>
        <w:spacing w:before="0" w:after="0" w:line="240" w:lineRule="auto"/>
        <w:rPr>
          <w:rFonts w:ascii="Arial Narrow" w:eastAsia="Calibri" w:hAnsi="Arial Narrow" w:cs="Calibri"/>
          <w:sz w:val="22"/>
          <w:szCs w:val="22"/>
        </w:rPr>
      </w:pPr>
      <w:r w:rsidRPr="002D08E1">
        <w:rPr>
          <w:rFonts w:ascii="Arial Narrow" w:hAnsi="Arial Narrow"/>
          <w:sz w:val="22"/>
        </w:rPr>
        <w:t xml:space="preserve">Check out the new accreditation site at </w:t>
      </w:r>
      <w:hyperlink r:id="rId5" w:history="1">
        <w:r w:rsidRPr="002D08E1">
          <w:rPr>
            <w:rStyle w:val="Hyperlink"/>
            <w:rFonts w:ascii="Arial Narrow" w:hAnsi="Arial Narrow"/>
            <w:sz w:val="22"/>
          </w:rPr>
          <w:t>http://www.rrcc.edu/accreditation</w:t>
        </w:r>
      </w:hyperlink>
    </w:p>
    <w:p w:rsidR="002D08E1" w:rsidRPr="002D08E1" w:rsidRDefault="005C03A8" w:rsidP="002D08E1">
      <w:pPr>
        <w:pStyle w:val="ListParagraph"/>
        <w:numPr>
          <w:ilvl w:val="0"/>
          <w:numId w:val="4"/>
        </w:numPr>
        <w:spacing w:before="0" w:after="0" w:line="240" w:lineRule="auto"/>
        <w:rPr>
          <w:rFonts w:ascii="Arial Narrow" w:eastAsia="Calibri" w:hAnsi="Arial Narrow" w:cs="Calibri"/>
          <w:sz w:val="22"/>
          <w:szCs w:val="22"/>
        </w:rPr>
      </w:pPr>
      <w:r w:rsidRPr="002D08E1">
        <w:rPr>
          <w:rFonts w:ascii="Arial Narrow" w:hAnsi="Arial Narrow"/>
          <w:sz w:val="22"/>
        </w:rPr>
        <w:t>Assessment Committee and Co-Curricular committees are beginning to meet soon</w:t>
      </w:r>
    </w:p>
    <w:p w:rsidR="002D08E1" w:rsidRPr="002D08E1" w:rsidRDefault="00D664D5" w:rsidP="002D08E1">
      <w:pPr>
        <w:pStyle w:val="ListParagraph"/>
        <w:numPr>
          <w:ilvl w:val="0"/>
          <w:numId w:val="4"/>
        </w:numPr>
        <w:spacing w:before="0" w:after="0" w:line="240" w:lineRule="auto"/>
        <w:rPr>
          <w:rFonts w:ascii="Arial Narrow" w:eastAsia="Calibri" w:hAnsi="Arial Narrow" w:cs="Calibri"/>
          <w:sz w:val="22"/>
          <w:szCs w:val="22"/>
        </w:rPr>
      </w:pPr>
      <w:r w:rsidRPr="002D08E1">
        <w:rPr>
          <w:rFonts w:ascii="Arial Narrow" w:hAnsi="Arial Narrow"/>
          <w:sz w:val="22"/>
        </w:rPr>
        <w:t>A team from RRCC will go to HLC for a strategy forum in spring 2018</w:t>
      </w:r>
    </w:p>
    <w:p w:rsidR="002D08E1" w:rsidRPr="002D08E1" w:rsidRDefault="005C03A8" w:rsidP="002D08E1">
      <w:pPr>
        <w:pStyle w:val="ListParagraph"/>
        <w:numPr>
          <w:ilvl w:val="0"/>
          <w:numId w:val="4"/>
        </w:numPr>
        <w:spacing w:before="0" w:after="0" w:line="240" w:lineRule="auto"/>
        <w:rPr>
          <w:rFonts w:ascii="Arial Narrow" w:eastAsia="Calibri" w:hAnsi="Arial Narrow" w:cs="Calibri"/>
          <w:sz w:val="22"/>
          <w:szCs w:val="22"/>
        </w:rPr>
      </w:pPr>
      <w:r w:rsidRPr="002D08E1">
        <w:rPr>
          <w:rFonts w:ascii="Arial Narrow" w:hAnsi="Arial Narrow"/>
          <w:sz w:val="22"/>
        </w:rPr>
        <w:t>Quality Highlights Report will show progress since our Systems Portfolio</w:t>
      </w:r>
    </w:p>
    <w:p w:rsidR="002D08E1" w:rsidRPr="002D08E1" w:rsidRDefault="005C03A8" w:rsidP="002D08E1">
      <w:pPr>
        <w:pStyle w:val="ListParagraph"/>
        <w:numPr>
          <w:ilvl w:val="0"/>
          <w:numId w:val="4"/>
        </w:numPr>
        <w:spacing w:before="0" w:after="0" w:line="240" w:lineRule="auto"/>
        <w:rPr>
          <w:rFonts w:ascii="Arial Narrow" w:eastAsia="Calibri" w:hAnsi="Arial Narrow" w:cs="Calibri"/>
          <w:sz w:val="22"/>
          <w:szCs w:val="22"/>
        </w:rPr>
      </w:pPr>
      <w:r w:rsidRPr="002D08E1">
        <w:rPr>
          <w:rFonts w:ascii="Arial Narrow" w:hAnsi="Arial Narrow"/>
          <w:sz w:val="22"/>
        </w:rPr>
        <w:t>Federal Compliance Report will be put together and edited over the summer; both reports will be shared in the fall</w:t>
      </w:r>
    </w:p>
    <w:p w:rsidR="002D08E1" w:rsidRPr="002D08E1" w:rsidRDefault="005C03A8" w:rsidP="002D08E1">
      <w:pPr>
        <w:pStyle w:val="ListParagraph"/>
        <w:numPr>
          <w:ilvl w:val="0"/>
          <w:numId w:val="4"/>
        </w:numPr>
        <w:spacing w:before="0" w:after="0" w:line="240" w:lineRule="auto"/>
        <w:rPr>
          <w:rFonts w:ascii="Arial Narrow" w:eastAsia="Calibri" w:hAnsi="Arial Narrow" w:cs="Calibri"/>
          <w:sz w:val="22"/>
          <w:szCs w:val="22"/>
        </w:rPr>
      </w:pPr>
      <w:r w:rsidRPr="002D08E1">
        <w:rPr>
          <w:rFonts w:ascii="Arial Narrow" w:hAnsi="Arial Narrow"/>
          <w:sz w:val="22"/>
        </w:rPr>
        <w:t>Fall Development Day – hopefully having another facilitator come to do a mock visit</w:t>
      </w:r>
    </w:p>
    <w:p w:rsidR="002D08E1" w:rsidRPr="002D08E1" w:rsidRDefault="005C03A8" w:rsidP="002D08E1">
      <w:pPr>
        <w:pStyle w:val="ListParagraph"/>
        <w:numPr>
          <w:ilvl w:val="0"/>
          <w:numId w:val="4"/>
        </w:numPr>
        <w:spacing w:before="0" w:after="0" w:line="240" w:lineRule="auto"/>
        <w:rPr>
          <w:rFonts w:ascii="Arial Narrow" w:eastAsia="Calibri" w:hAnsi="Arial Narrow" w:cs="Calibri"/>
          <w:sz w:val="22"/>
          <w:szCs w:val="22"/>
        </w:rPr>
      </w:pPr>
      <w:r w:rsidRPr="002D08E1">
        <w:rPr>
          <w:rFonts w:ascii="Arial Narrow" w:hAnsi="Arial Narrow"/>
          <w:b/>
          <w:sz w:val="22"/>
        </w:rPr>
        <w:t>Questions to think about</w:t>
      </w:r>
      <w:r w:rsidRPr="002D08E1">
        <w:rPr>
          <w:rFonts w:ascii="Arial Narrow" w:hAnsi="Arial Narrow"/>
          <w:sz w:val="22"/>
        </w:rPr>
        <w:t xml:space="preserve">: </w:t>
      </w:r>
    </w:p>
    <w:p w:rsidR="002D08E1" w:rsidRPr="002D08E1" w:rsidRDefault="005C03A8" w:rsidP="002D08E1">
      <w:pPr>
        <w:pStyle w:val="ListParagraph"/>
        <w:numPr>
          <w:ilvl w:val="1"/>
          <w:numId w:val="4"/>
        </w:numPr>
        <w:spacing w:before="0" w:after="0" w:line="240" w:lineRule="auto"/>
        <w:rPr>
          <w:rFonts w:ascii="Arial Narrow" w:eastAsia="Calibri" w:hAnsi="Arial Narrow" w:cs="Calibri"/>
          <w:sz w:val="22"/>
          <w:szCs w:val="22"/>
        </w:rPr>
      </w:pPr>
      <w:r w:rsidRPr="002D08E1">
        <w:rPr>
          <w:rFonts w:ascii="Arial Narrow" w:hAnsi="Arial Narrow"/>
          <w:sz w:val="22"/>
        </w:rPr>
        <w:t>How does the work you do support the mission of the college?</w:t>
      </w:r>
    </w:p>
    <w:p w:rsidR="002D08E1" w:rsidRPr="002D08E1" w:rsidRDefault="005C03A8" w:rsidP="002D08E1">
      <w:pPr>
        <w:pStyle w:val="ListParagraph"/>
        <w:numPr>
          <w:ilvl w:val="1"/>
          <w:numId w:val="4"/>
        </w:numPr>
        <w:spacing w:before="0" w:after="0" w:line="240" w:lineRule="auto"/>
        <w:rPr>
          <w:rFonts w:ascii="Arial Narrow" w:eastAsia="Calibri" w:hAnsi="Arial Narrow" w:cs="Calibri"/>
          <w:sz w:val="22"/>
          <w:szCs w:val="22"/>
        </w:rPr>
      </w:pPr>
      <w:r w:rsidRPr="002D08E1">
        <w:rPr>
          <w:rFonts w:ascii="Arial Narrow" w:hAnsi="Arial Narrow"/>
          <w:sz w:val="22"/>
        </w:rPr>
        <w:t>What types of goals and objectives do you have for that work?</w:t>
      </w:r>
    </w:p>
    <w:p w:rsidR="005C03A8" w:rsidRPr="002D08E1" w:rsidRDefault="005C03A8" w:rsidP="002D08E1">
      <w:pPr>
        <w:pStyle w:val="ListParagraph"/>
        <w:numPr>
          <w:ilvl w:val="1"/>
          <w:numId w:val="4"/>
        </w:numPr>
        <w:spacing w:before="0" w:after="0" w:line="240" w:lineRule="auto"/>
        <w:rPr>
          <w:rFonts w:ascii="Arial Narrow" w:eastAsia="Calibri" w:hAnsi="Arial Narrow" w:cs="Calibri"/>
          <w:sz w:val="22"/>
          <w:szCs w:val="22"/>
        </w:rPr>
      </w:pPr>
      <w:r w:rsidRPr="002D08E1">
        <w:rPr>
          <w:rFonts w:ascii="Arial Narrow" w:hAnsi="Arial Narrow"/>
          <w:sz w:val="22"/>
        </w:rPr>
        <w:t>What kind of assessment are you doing to know if you are being successful?</w:t>
      </w:r>
    </w:p>
    <w:p w:rsidR="002D08E1" w:rsidRPr="002D08E1" w:rsidRDefault="00D664D5" w:rsidP="002D08E1">
      <w:pPr>
        <w:pStyle w:val="ListParagraph"/>
        <w:numPr>
          <w:ilvl w:val="0"/>
          <w:numId w:val="4"/>
        </w:numPr>
        <w:spacing w:before="0" w:after="0" w:line="240" w:lineRule="auto"/>
        <w:rPr>
          <w:rFonts w:ascii="Arial Narrow" w:eastAsia="Calibri" w:hAnsi="Arial Narrow" w:cs="Calibri"/>
          <w:sz w:val="22"/>
          <w:szCs w:val="22"/>
        </w:rPr>
      </w:pPr>
      <w:r w:rsidRPr="002D08E1">
        <w:rPr>
          <w:rFonts w:ascii="Arial Narrow" w:hAnsi="Arial Narrow"/>
          <w:sz w:val="22"/>
        </w:rPr>
        <w:t xml:space="preserve">When </w:t>
      </w:r>
      <w:r w:rsidR="002D08E1" w:rsidRPr="002D08E1">
        <w:rPr>
          <w:rFonts w:ascii="Arial Narrow" w:hAnsi="Arial Narrow"/>
          <w:sz w:val="22"/>
        </w:rPr>
        <w:t xml:space="preserve">the </w:t>
      </w:r>
      <w:r w:rsidRPr="002D08E1">
        <w:rPr>
          <w:rFonts w:ascii="Arial Narrow" w:hAnsi="Arial Narrow"/>
          <w:sz w:val="22"/>
        </w:rPr>
        <w:t xml:space="preserve">HLC </w:t>
      </w:r>
      <w:r w:rsidR="002D08E1" w:rsidRPr="002D08E1">
        <w:rPr>
          <w:rFonts w:ascii="Arial Narrow" w:hAnsi="Arial Narrow"/>
          <w:sz w:val="22"/>
        </w:rPr>
        <w:t xml:space="preserve">team </w:t>
      </w:r>
      <w:r w:rsidRPr="002D08E1">
        <w:rPr>
          <w:rFonts w:ascii="Arial Narrow" w:hAnsi="Arial Narrow"/>
          <w:sz w:val="22"/>
        </w:rPr>
        <w:t>comes:</w:t>
      </w:r>
    </w:p>
    <w:p w:rsidR="002D08E1" w:rsidRPr="002D08E1" w:rsidRDefault="002D08E1" w:rsidP="002D08E1">
      <w:pPr>
        <w:pStyle w:val="ListParagraph"/>
        <w:numPr>
          <w:ilvl w:val="1"/>
          <w:numId w:val="4"/>
        </w:numPr>
        <w:spacing w:before="0" w:after="0" w:line="240" w:lineRule="auto"/>
        <w:rPr>
          <w:rFonts w:ascii="Arial Narrow" w:eastAsia="Calibri" w:hAnsi="Arial Narrow" w:cs="Calibri"/>
          <w:sz w:val="22"/>
          <w:szCs w:val="22"/>
        </w:rPr>
      </w:pPr>
      <w:r w:rsidRPr="002D08E1">
        <w:rPr>
          <w:rFonts w:ascii="Arial Narrow" w:eastAsia="Calibri" w:hAnsi="Arial Narrow" w:cs="Calibri"/>
          <w:sz w:val="22"/>
          <w:szCs w:val="22"/>
        </w:rPr>
        <w:t>Be honest</w:t>
      </w:r>
    </w:p>
    <w:p w:rsidR="002D08E1" w:rsidRPr="002D08E1" w:rsidRDefault="00D664D5" w:rsidP="002D08E1">
      <w:pPr>
        <w:pStyle w:val="ListParagraph"/>
        <w:numPr>
          <w:ilvl w:val="1"/>
          <w:numId w:val="4"/>
        </w:numPr>
        <w:spacing w:before="0" w:after="0" w:line="240" w:lineRule="auto"/>
        <w:rPr>
          <w:rFonts w:ascii="Arial Narrow" w:eastAsia="Calibri" w:hAnsi="Arial Narrow" w:cs="Calibri"/>
          <w:sz w:val="22"/>
          <w:szCs w:val="22"/>
        </w:rPr>
      </w:pPr>
      <w:r w:rsidRPr="002D08E1">
        <w:rPr>
          <w:rFonts w:ascii="Arial Narrow" w:hAnsi="Arial Narrow"/>
          <w:sz w:val="22"/>
        </w:rPr>
        <w:t>There will be two types of meetings: open forums on topical areas such as assessment and student/stakeholder needs; focused area meetings with assessment committees, instructional leadership, student success, etc.</w:t>
      </w:r>
    </w:p>
    <w:p w:rsidR="002D08E1" w:rsidRPr="002D08E1" w:rsidRDefault="00D664D5" w:rsidP="002D08E1">
      <w:pPr>
        <w:pStyle w:val="ListParagraph"/>
        <w:numPr>
          <w:ilvl w:val="1"/>
          <w:numId w:val="4"/>
        </w:numPr>
        <w:spacing w:before="0" w:after="0" w:line="240" w:lineRule="auto"/>
        <w:rPr>
          <w:rFonts w:ascii="Arial Narrow" w:eastAsia="Calibri" w:hAnsi="Arial Narrow" w:cs="Calibri"/>
          <w:sz w:val="22"/>
          <w:szCs w:val="22"/>
        </w:rPr>
      </w:pPr>
      <w:r w:rsidRPr="002D08E1">
        <w:rPr>
          <w:rFonts w:ascii="Arial Narrow" w:hAnsi="Arial Narrow"/>
          <w:sz w:val="22"/>
        </w:rPr>
        <w:t>Lunch with students</w:t>
      </w:r>
    </w:p>
    <w:p w:rsidR="002D08E1" w:rsidRPr="002D08E1" w:rsidRDefault="00D664D5" w:rsidP="002D08E1">
      <w:pPr>
        <w:pStyle w:val="ListParagraph"/>
        <w:numPr>
          <w:ilvl w:val="1"/>
          <w:numId w:val="4"/>
        </w:numPr>
        <w:spacing w:before="0" w:after="0" w:line="240" w:lineRule="auto"/>
        <w:rPr>
          <w:rFonts w:ascii="Arial Narrow" w:eastAsia="Calibri" w:hAnsi="Arial Narrow" w:cs="Calibri"/>
          <w:sz w:val="22"/>
          <w:szCs w:val="22"/>
        </w:rPr>
      </w:pPr>
      <w:r w:rsidRPr="002D08E1">
        <w:rPr>
          <w:rFonts w:ascii="Arial Narrow" w:hAnsi="Arial Narrow"/>
          <w:sz w:val="22"/>
        </w:rPr>
        <w:t>A survey of students is conducted before the visit and the results go right to HLC</w:t>
      </w:r>
    </w:p>
    <w:p w:rsidR="00D664D5" w:rsidRPr="002D08E1" w:rsidRDefault="00D664D5" w:rsidP="002D08E1">
      <w:pPr>
        <w:pStyle w:val="ListParagraph"/>
        <w:numPr>
          <w:ilvl w:val="1"/>
          <w:numId w:val="4"/>
        </w:numPr>
        <w:spacing w:before="0" w:after="0" w:line="240" w:lineRule="auto"/>
        <w:rPr>
          <w:rFonts w:ascii="Arial Narrow" w:eastAsia="Calibri" w:hAnsi="Arial Narrow" w:cs="Calibri"/>
          <w:sz w:val="22"/>
          <w:szCs w:val="22"/>
        </w:rPr>
      </w:pPr>
      <w:r w:rsidRPr="002D08E1">
        <w:rPr>
          <w:rFonts w:ascii="Arial Narrow" w:hAnsi="Arial Narrow"/>
          <w:sz w:val="22"/>
        </w:rPr>
        <w:t>Branch campus visit to Arvada</w:t>
      </w:r>
    </w:p>
    <w:p w:rsidR="00D664D5" w:rsidRPr="005C03A8" w:rsidRDefault="00D664D5" w:rsidP="00D664D5">
      <w:pPr>
        <w:spacing w:before="0" w:after="0" w:line="240" w:lineRule="auto"/>
        <w:ind w:left="2160"/>
        <w:rPr>
          <w:rFonts w:ascii="Calibri" w:eastAsia="Calibri" w:hAnsi="Calibri" w:cs="Calibri"/>
          <w:sz w:val="22"/>
          <w:szCs w:val="22"/>
        </w:rPr>
      </w:pPr>
    </w:p>
    <w:p w:rsidR="00E95C60" w:rsidRPr="00530F66" w:rsidRDefault="005C03A8" w:rsidP="005C03A8">
      <w:pPr>
        <w:spacing w:before="0" w:after="0" w:line="240" w:lineRule="auto"/>
        <w:ind w:left="1440"/>
        <w:rPr>
          <w:rFonts w:ascii="Calibri" w:eastAsia="Calibri" w:hAnsi="Calibri" w:cs="Calibri"/>
          <w:sz w:val="22"/>
          <w:szCs w:val="22"/>
        </w:rPr>
      </w:pPr>
      <w: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12" ShapeID="_x0000_i1025" DrawAspect="Icon" ObjectID="_1578395024" r:id="rId7">
            <o:FieldCodes>\s</o:FieldCodes>
          </o:OLEObject>
        </w:object>
      </w:r>
      <w:r>
        <w:t xml:space="preserve">   </w:t>
      </w:r>
      <w:r>
        <w:object w:dxaOrig="1534" w:dyaOrig="991">
          <v:shape id="_x0000_i1026" type="#_x0000_t75" style="width:76.5pt;height:49.5pt" o:ole="">
            <v:imagedata r:id="rId8" o:title=""/>
          </v:shape>
          <o:OLEObject Type="Embed" ProgID="Acrobat.Document.DC" ShapeID="_x0000_i1026" DrawAspect="Icon" ObjectID="_1578395025" r:id="rId9"/>
        </w:object>
      </w:r>
    </w:p>
    <w:p w:rsidR="002D08E1" w:rsidRDefault="00530F66" w:rsidP="002D08E1">
      <w:pPr>
        <w:spacing w:before="0" w:after="0" w:line="240" w:lineRule="auto"/>
        <w:rPr>
          <w:rFonts w:ascii="Arial Black" w:eastAsia="Calibri" w:hAnsi="Arial Black" w:cs="Calibri"/>
          <w:sz w:val="22"/>
          <w:szCs w:val="22"/>
        </w:rPr>
      </w:pPr>
      <w:r w:rsidRPr="00530F66">
        <w:rPr>
          <w:rFonts w:ascii="Arial Black" w:eastAsia="Calibri" w:hAnsi="Arial Black" w:cs="Calibri"/>
          <w:sz w:val="22"/>
          <w:szCs w:val="22"/>
        </w:rPr>
        <w:t>Professional Development Planning – Glenn Holly</w:t>
      </w:r>
    </w:p>
    <w:p w:rsidR="00C06E6C" w:rsidRPr="00C06E6C" w:rsidRDefault="00C06E6C" w:rsidP="00C06E6C">
      <w:pPr>
        <w:pStyle w:val="ListParagraph"/>
        <w:numPr>
          <w:ilvl w:val="0"/>
          <w:numId w:val="7"/>
        </w:numPr>
        <w:spacing w:before="0" w:after="0" w:line="240" w:lineRule="auto"/>
        <w:contextualSpacing w:val="0"/>
        <w:rPr>
          <w:rFonts w:ascii="Arial Narrow" w:hAnsi="Arial Narrow"/>
          <w:sz w:val="24"/>
          <w:szCs w:val="24"/>
        </w:rPr>
      </w:pPr>
      <w:r w:rsidRPr="00C06E6C">
        <w:rPr>
          <w:rFonts w:ascii="Arial Narrow" w:hAnsi="Arial Narrow"/>
          <w:sz w:val="24"/>
          <w:szCs w:val="24"/>
        </w:rPr>
        <w:t>Professional Development</w:t>
      </w:r>
    </w:p>
    <w:p w:rsidR="00C06E6C" w:rsidRPr="00C06E6C" w:rsidRDefault="00C06E6C" w:rsidP="00C06E6C">
      <w:pPr>
        <w:pStyle w:val="ListParagraph"/>
        <w:numPr>
          <w:ilvl w:val="1"/>
          <w:numId w:val="7"/>
        </w:numPr>
        <w:spacing w:before="0" w:after="0" w:line="240" w:lineRule="auto"/>
        <w:contextualSpacing w:val="0"/>
        <w:rPr>
          <w:rFonts w:ascii="Arial Narrow" w:hAnsi="Arial Narrow"/>
          <w:sz w:val="24"/>
          <w:szCs w:val="24"/>
        </w:rPr>
      </w:pPr>
      <w:r w:rsidRPr="00C06E6C">
        <w:rPr>
          <w:rFonts w:ascii="Arial Narrow" w:hAnsi="Arial Narrow"/>
          <w:sz w:val="24"/>
          <w:szCs w:val="24"/>
        </w:rPr>
        <w:t>Excel Training</w:t>
      </w:r>
    </w:p>
    <w:p w:rsidR="00C06E6C" w:rsidRPr="00C06E6C" w:rsidRDefault="00C06E6C" w:rsidP="00C06E6C">
      <w:pPr>
        <w:pStyle w:val="ListParagraph"/>
        <w:numPr>
          <w:ilvl w:val="1"/>
          <w:numId w:val="7"/>
        </w:numPr>
        <w:spacing w:before="0" w:after="0" w:line="240" w:lineRule="auto"/>
        <w:contextualSpacing w:val="0"/>
        <w:rPr>
          <w:rFonts w:ascii="Arial Narrow" w:hAnsi="Arial Narrow"/>
          <w:sz w:val="24"/>
          <w:szCs w:val="24"/>
        </w:rPr>
      </w:pPr>
      <w:r w:rsidRPr="00C06E6C">
        <w:rPr>
          <w:rFonts w:ascii="Arial Narrow" w:hAnsi="Arial Narrow"/>
          <w:sz w:val="24"/>
          <w:szCs w:val="24"/>
        </w:rPr>
        <w:t>Survey Construction/Development</w:t>
      </w:r>
    </w:p>
    <w:p w:rsidR="00C06E6C" w:rsidRPr="00C06E6C" w:rsidRDefault="00C06E6C" w:rsidP="00C06E6C">
      <w:pPr>
        <w:pStyle w:val="ListParagraph"/>
        <w:numPr>
          <w:ilvl w:val="1"/>
          <w:numId w:val="7"/>
        </w:numPr>
        <w:spacing w:before="0" w:after="0" w:line="240" w:lineRule="auto"/>
        <w:contextualSpacing w:val="0"/>
        <w:rPr>
          <w:rFonts w:ascii="Arial Narrow" w:hAnsi="Arial Narrow"/>
          <w:sz w:val="24"/>
          <w:szCs w:val="24"/>
        </w:rPr>
      </w:pPr>
      <w:r w:rsidRPr="00C06E6C">
        <w:rPr>
          <w:rFonts w:ascii="Arial Narrow" w:hAnsi="Arial Narrow"/>
          <w:sz w:val="24"/>
          <w:szCs w:val="24"/>
        </w:rPr>
        <w:t>Department presentations during ATP meeting</w:t>
      </w:r>
    </w:p>
    <w:p w:rsidR="00C06E6C" w:rsidRPr="00C06E6C" w:rsidRDefault="00C06E6C" w:rsidP="00C06E6C">
      <w:pPr>
        <w:pStyle w:val="ListParagraph"/>
        <w:numPr>
          <w:ilvl w:val="2"/>
          <w:numId w:val="7"/>
        </w:numPr>
        <w:spacing w:before="0" w:after="0" w:line="240" w:lineRule="auto"/>
        <w:contextualSpacing w:val="0"/>
        <w:rPr>
          <w:rFonts w:ascii="Arial Narrow" w:hAnsi="Arial Narrow"/>
          <w:sz w:val="24"/>
          <w:szCs w:val="24"/>
        </w:rPr>
      </w:pPr>
      <w:r w:rsidRPr="00C06E6C">
        <w:rPr>
          <w:rFonts w:ascii="Arial Narrow" w:hAnsi="Arial Narrow"/>
          <w:sz w:val="24"/>
          <w:szCs w:val="24"/>
        </w:rPr>
        <w:t>TED Talk format – 15-20 minutes</w:t>
      </w:r>
    </w:p>
    <w:p w:rsidR="00C06E6C" w:rsidRPr="00C06E6C" w:rsidRDefault="00C06E6C" w:rsidP="00C06E6C">
      <w:pPr>
        <w:pStyle w:val="ListParagraph"/>
        <w:numPr>
          <w:ilvl w:val="2"/>
          <w:numId w:val="7"/>
        </w:numPr>
        <w:spacing w:before="0" w:after="0" w:line="240" w:lineRule="auto"/>
        <w:contextualSpacing w:val="0"/>
        <w:rPr>
          <w:rFonts w:ascii="Arial Narrow" w:hAnsi="Arial Narrow"/>
          <w:sz w:val="24"/>
          <w:szCs w:val="24"/>
        </w:rPr>
      </w:pPr>
      <w:r w:rsidRPr="00C06E6C">
        <w:rPr>
          <w:rFonts w:ascii="Arial Narrow" w:hAnsi="Arial Narrow"/>
          <w:sz w:val="24"/>
          <w:szCs w:val="24"/>
        </w:rPr>
        <w:t xml:space="preserve">Meets HLC communication goal criteria </w:t>
      </w:r>
    </w:p>
    <w:p w:rsidR="00C06E6C" w:rsidRPr="00C06E6C" w:rsidRDefault="00C06E6C" w:rsidP="00C06E6C">
      <w:pPr>
        <w:pStyle w:val="ListParagraph"/>
        <w:numPr>
          <w:ilvl w:val="1"/>
          <w:numId w:val="7"/>
        </w:numPr>
        <w:spacing w:before="0" w:after="0" w:line="240" w:lineRule="auto"/>
        <w:contextualSpacing w:val="0"/>
        <w:rPr>
          <w:rFonts w:ascii="Arial Narrow" w:hAnsi="Arial Narrow"/>
          <w:sz w:val="24"/>
          <w:szCs w:val="24"/>
        </w:rPr>
      </w:pPr>
      <w:r w:rsidRPr="00C06E6C">
        <w:rPr>
          <w:rFonts w:ascii="Arial Narrow" w:hAnsi="Arial Narrow"/>
          <w:sz w:val="24"/>
          <w:szCs w:val="24"/>
        </w:rPr>
        <w:t>Data visualization tool and creating infographics training</w:t>
      </w:r>
    </w:p>
    <w:p w:rsidR="00C06E6C" w:rsidRPr="00C06E6C" w:rsidRDefault="00C06E6C" w:rsidP="00C06E6C">
      <w:pPr>
        <w:pStyle w:val="ListParagraph"/>
        <w:numPr>
          <w:ilvl w:val="0"/>
          <w:numId w:val="7"/>
        </w:numPr>
        <w:spacing w:before="0" w:after="0" w:line="240" w:lineRule="auto"/>
        <w:contextualSpacing w:val="0"/>
        <w:rPr>
          <w:rFonts w:ascii="Arial Narrow" w:hAnsi="Arial Narrow"/>
          <w:sz w:val="24"/>
          <w:szCs w:val="24"/>
        </w:rPr>
      </w:pPr>
      <w:r w:rsidRPr="00C06E6C">
        <w:rPr>
          <w:rFonts w:ascii="Arial Narrow" w:hAnsi="Arial Narrow"/>
          <w:sz w:val="24"/>
          <w:szCs w:val="24"/>
        </w:rPr>
        <w:t>RRCC-based Projects</w:t>
      </w:r>
    </w:p>
    <w:p w:rsidR="00C06E6C" w:rsidRPr="00C06E6C" w:rsidRDefault="00C06E6C" w:rsidP="00C06E6C">
      <w:pPr>
        <w:pStyle w:val="ListParagraph"/>
        <w:numPr>
          <w:ilvl w:val="1"/>
          <w:numId w:val="7"/>
        </w:numPr>
        <w:spacing w:before="0" w:after="0" w:line="240" w:lineRule="auto"/>
        <w:contextualSpacing w:val="0"/>
        <w:rPr>
          <w:rFonts w:ascii="Arial Narrow" w:hAnsi="Arial Narrow"/>
          <w:sz w:val="24"/>
          <w:szCs w:val="24"/>
        </w:rPr>
      </w:pPr>
      <w:r w:rsidRPr="00C06E6C">
        <w:rPr>
          <w:rFonts w:ascii="Arial Narrow" w:hAnsi="Arial Narrow"/>
          <w:sz w:val="24"/>
          <w:szCs w:val="24"/>
        </w:rPr>
        <w:t>Resources for homeless students</w:t>
      </w:r>
    </w:p>
    <w:p w:rsidR="00C06E6C" w:rsidRPr="00C06E6C" w:rsidRDefault="00C06E6C" w:rsidP="00C06E6C">
      <w:pPr>
        <w:pStyle w:val="ListParagraph"/>
        <w:numPr>
          <w:ilvl w:val="2"/>
          <w:numId w:val="7"/>
        </w:numPr>
        <w:spacing w:before="0" w:after="0" w:line="240" w:lineRule="auto"/>
        <w:contextualSpacing w:val="0"/>
        <w:rPr>
          <w:rFonts w:ascii="Arial Narrow" w:hAnsi="Arial Narrow"/>
          <w:sz w:val="24"/>
          <w:szCs w:val="24"/>
        </w:rPr>
      </w:pPr>
      <w:r w:rsidRPr="00C06E6C">
        <w:rPr>
          <w:rFonts w:ascii="Arial Narrow" w:hAnsi="Arial Narrow"/>
          <w:sz w:val="24"/>
          <w:szCs w:val="24"/>
        </w:rPr>
        <w:t>Food bank – collecting food items from local businesses</w:t>
      </w:r>
    </w:p>
    <w:p w:rsidR="00C06E6C" w:rsidRPr="00C06E6C" w:rsidRDefault="00C06E6C" w:rsidP="00C06E6C">
      <w:pPr>
        <w:pStyle w:val="ListParagraph"/>
        <w:numPr>
          <w:ilvl w:val="2"/>
          <w:numId w:val="7"/>
        </w:numPr>
        <w:spacing w:before="0" w:after="0" w:line="240" w:lineRule="auto"/>
        <w:contextualSpacing w:val="0"/>
        <w:rPr>
          <w:rFonts w:ascii="Arial Narrow" w:hAnsi="Arial Narrow"/>
          <w:sz w:val="24"/>
          <w:szCs w:val="24"/>
        </w:rPr>
      </w:pPr>
      <w:r w:rsidRPr="00C06E6C">
        <w:rPr>
          <w:rFonts w:ascii="Arial Narrow" w:hAnsi="Arial Narrow"/>
          <w:sz w:val="24"/>
          <w:szCs w:val="24"/>
        </w:rPr>
        <w:t>Hygiene products</w:t>
      </w:r>
    </w:p>
    <w:p w:rsidR="00C06E6C" w:rsidRPr="00C06E6C" w:rsidRDefault="00C06E6C" w:rsidP="00C06E6C">
      <w:pPr>
        <w:pStyle w:val="ListParagraph"/>
        <w:numPr>
          <w:ilvl w:val="2"/>
          <w:numId w:val="7"/>
        </w:numPr>
        <w:spacing w:before="0" w:after="0" w:line="240" w:lineRule="auto"/>
        <w:contextualSpacing w:val="0"/>
        <w:rPr>
          <w:rFonts w:ascii="Arial Narrow" w:hAnsi="Arial Narrow"/>
          <w:sz w:val="24"/>
          <w:szCs w:val="24"/>
        </w:rPr>
      </w:pPr>
      <w:r w:rsidRPr="00C06E6C">
        <w:rPr>
          <w:rFonts w:ascii="Arial Narrow" w:hAnsi="Arial Narrow"/>
          <w:sz w:val="24"/>
          <w:szCs w:val="24"/>
        </w:rPr>
        <w:t>Cold weather gear</w:t>
      </w:r>
    </w:p>
    <w:p w:rsidR="004B6B57" w:rsidRPr="00C06E6C" w:rsidRDefault="00C06E6C" w:rsidP="00C06E6C">
      <w:pPr>
        <w:pStyle w:val="ListParagraph"/>
        <w:numPr>
          <w:ilvl w:val="1"/>
          <w:numId w:val="7"/>
        </w:numPr>
        <w:spacing w:before="0" w:after="0" w:line="240" w:lineRule="auto"/>
        <w:contextualSpacing w:val="0"/>
        <w:rPr>
          <w:sz w:val="24"/>
          <w:szCs w:val="24"/>
        </w:rPr>
      </w:pPr>
      <w:r w:rsidRPr="00C06E6C">
        <w:rPr>
          <w:rFonts w:ascii="Arial Narrow" w:hAnsi="Arial Narrow"/>
          <w:sz w:val="24"/>
          <w:szCs w:val="24"/>
        </w:rPr>
        <w:t>Resource Manual – all RRCC resources available for students</w:t>
      </w:r>
    </w:p>
    <w:p w:rsidR="002A0F22" w:rsidRPr="002A0F22" w:rsidRDefault="002A0F22" w:rsidP="002A0F22">
      <w:pPr>
        <w:pStyle w:val="ListParagraph"/>
        <w:spacing w:before="0" w:after="0" w:line="240" w:lineRule="auto"/>
        <w:rPr>
          <w:rFonts w:ascii="Arial Narrow" w:eastAsia="Calibri" w:hAnsi="Arial Narrow" w:cs="Calibri"/>
          <w:sz w:val="22"/>
          <w:szCs w:val="22"/>
        </w:rPr>
      </w:pPr>
    </w:p>
    <w:p w:rsidR="00530F66" w:rsidRDefault="00530F66" w:rsidP="002D08E1">
      <w:pPr>
        <w:spacing w:before="0" w:after="0" w:line="240" w:lineRule="auto"/>
        <w:rPr>
          <w:rFonts w:ascii="Arial Black" w:eastAsia="Calibri" w:hAnsi="Arial Black" w:cs="Calibri"/>
          <w:sz w:val="22"/>
          <w:szCs w:val="22"/>
        </w:rPr>
      </w:pPr>
      <w:r w:rsidRPr="00530F66">
        <w:rPr>
          <w:rFonts w:ascii="Arial Black" w:eastAsia="Calibri" w:hAnsi="Arial Black" w:cs="Calibri"/>
          <w:sz w:val="22"/>
          <w:szCs w:val="22"/>
        </w:rPr>
        <w:t>New business</w:t>
      </w:r>
    </w:p>
    <w:p w:rsidR="002A0F22" w:rsidRPr="002A0F22" w:rsidRDefault="002A0F22" w:rsidP="002A0F22">
      <w:pPr>
        <w:pStyle w:val="ListParagraph"/>
        <w:numPr>
          <w:ilvl w:val="0"/>
          <w:numId w:val="6"/>
        </w:numPr>
        <w:spacing w:before="0" w:after="0" w:line="240" w:lineRule="auto"/>
        <w:rPr>
          <w:rFonts w:ascii="Arial Black" w:eastAsia="Calibri" w:hAnsi="Arial Black" w:cs="Calibri"/>
          <w:sz w:val="22"/>
          <w:szCs w:val="22"/>
        </w:rPr>
      </w:pPr>
      <w:r>
        <w:rPr>
          <w:rFonts w:ascii="Arial Narrow" w:eastAsia="Calibri" w:hAnsi="Arial Narrow" w:cs="Calibri"/>
          <w:sz w:val="22"/>
          <w:szCs w:val="22"/>
        </w:rPr>
        <w:t>Sara asked if anyone knew of other student governments happening on either campus (in addition to the LEA leadership and PA student government)</w:t>
      </w:r>
    </w:p>
    <w:p w:rsidR="002A0F22" w:rsidRPr="002A0F22" w:rsidRDefault="002A0F22" w:rsidP="002A0F22">
      <w:pPr>
        <w:pStyle w:val="ListParagraph"/>
        <w:numPr>
          <w:ilvl w:val="0"/>
          <w:numId w:val="6"/>
        </w:numPr>
        <w:spacing w:before="0" w:after="0" w:line="240" w:lineRule="auto"/>
        <w:rPr>
          <w:rFonts w:ascii="Arial Black" w:eastAsia="Calibri" w:hAnsi="Arial Black" w:cs="Calibri"/>
          <w:sz w:val="22"/>
          <w:szCs w:val="22"/>
        </w:rPr>
      </w:pPr>
      <w:r>
        <w:rPr>
          <w:rFonts w:ascii="Arial Narrow" w:eastAsia="Calibri" w:hAnsi="Arial Narrow" w:cs="Calibri"/>
          <w:sz w:val="22"/>
          <w:szCs w:val="22"/>
        </w:rPr>
        <w:t>Glenn would like to add the ATP voting process on a future agenda</w:t>
      </w:r>
    </w:p>
    <w:p w:rsidR="002A0F22" w:rsidRPr="006B2EC1" w:rsidRDefault="002A0F22" w:rsidP="006B2EC1">
      <w:pPr>
        <w:spacing w:before="0" w:after="0" w:line="240" w:lineRule="auto"/>
        <w:ind w:left="360"/>
        <w:rPr>
          <w:rFonts w:ascii="Arial Black" w:eastAsia="Calibri" w:hAnsi="Arial Black" w:cs="Calibri"/>
          <w:sz w:val="22"/>
          <w:szCs w:val="22"/>
        </w:rPr>
      </w:pPr>
    </w:p>
    <w:p w:rsidR="00530F66" w:rsidRPr="00530F66" w:rsidRDefault="00530F66" w:rsidP="00530F66">
      <w:pPr>
        <w:spacing w:before="0" w:after="0" w:line="240" w:lineRule="auto"/>
        <w:rPr>
          <w:rFonts w:ascii="Calibri" w:eastAsia="Calibri" w:hAnsi="Calibri" w:cs="Calibri"/>
          <w:sz w:val="22"/>
          <w:szCs w:val="22"/>
        </w:rPr>
      </w:pPr>
      <w:bookmarkStart w:id="0" w:name="_GoBack"/>
      <w:bookmarkEnd w:id="0"/>
    </w:p>
    <w:p w:rsidR="007E4B42" w:rsidRDefault="007E4B42"/>
    <w:sectPr w:rsidR="007E4B42" w:rsidSect="00566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FD7"/>
    <w:multiLevelType w:val="hybridMultilevel"/>
    <w:tmpl w:val="8004A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12D03"/>
    <w:multiLevelType w:val="hybridMultilevel"/>
    <w:tmpl w:val="24EE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B453D"/>
    <w:multiLevelType w:val="hybridMultilevel"/>
    <w:tmpl w:val="03DE9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BE1476"/>
    <w:multiLevelType w:val="hybridMultilevel"/>
    <w:tmpl w:val="BF2C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7555A"/>
    <w:multiLevelType w:val="hybridMultilevel"/>
    <w:tmpl w:val="8A205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12069"/>
    <w:multiLevelType w:val="hybridMultilevel"/>
    <w:tmpl w:val="73840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DFD2770"/>
    <w:multiLevelType w:val="hybridMultilevel"/>
    <w:tmpl w:val="37D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1"/>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EE"/>
    <w:rsid w:val="002A0F22"/>
    <w:rsid w:val="002D08E1"/>
    <w:rsid w:val="004B6B57"/>
    <w:rsid w:val="00530F66"/>
    <w:rsid w:val="005C03A8"/>
    <w:rsid w:val="006B2EC1"/>
    <w:rsid w:val="007435EE"/>
    <w:rsid w:val="007B3ACB"/>
    <w:rsid w:val="007E4B42"/>
    <w:rsid w:val="009537D3"/>
    <w:rsid w:val="00C06E6C"/>
    <w:rsid w:val="00D664D5"/>
    <w:rsid w:val="00E9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CC6EC7"/>
  <w15:docId w15:val="{C8100C51-DE23-49DE-8711-AAB168EF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EE"/>
    <w:pPr>
      <w:spacing w:before="20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5EE"/>
    <w:pPr>
      <w:ind w:left="720"/>
      <w:contextualSpacing/>
    </w:pPr>
  </w:style>
  <w:style w:type="character" w:styleId="Hyperlink">
    <w:name w:val="Hyperlink"/>
    <w:basedOn w:val="DefaultParagraphFont"/>
    <w:uiPriority w:val="99"/>
    <w:unhideWhenUsed/>
    <w:rsid w:val="005C0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018">
      <w:bodyDiv w:val="1"/>
      <w:marLeft w:val="0"/>
      <w:marRight w:val="0"/>
      <w:marTop w:val="0"/>
      <w:marBottom w:val="0"/>
      <w:divBdr>
        <w:top w:val="none" w:sz="0" w:space="0" w:color="auto"/>
        <w:left w:val="none" w:sz="0" w:space="0" w:color="auto"/>
        <w:bottom w:val="none" w:sz="0" w:space="0" w:color="auto"/>
        <w:right w:val="none" w:sz="0" w:space="0" w:color="auto"/>
      </w:divBdr>
    </w:div>
    <w:div w:id="717970247">
      <w:bodyDiv w:val="1"/>
      <w:marLeft w:val="0"/>
      <w:marRight w:val="0"/>
      <w:marTop w:val="0"/>
      <w:marBottom w:val="0"/>
      <w:divBdr>
        <w:top w:val="none" w:sz="0" w:space="0" w:color="auto"/>
        <w:left w:val="none" w:sz="0" w:space="0" w:color="auto"/>
        <w:bottom w:val="none" w:sz="0" w:space="0" w:color="auto"/>
        <w:right w:val="none" w:sz="0" w:space="0" w:color="auto"/>
      </w:divBdr>
    </w:div>
    <w:div w:id="7443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www.rrcc.edu/accredit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RRCC</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Macken, Jen</cp:lastModifiedBy>
  <cp:revision>4</cp:revision>
  <dcterms:created xsi:type="dcterms:W3CDTF">2018-01-24T22:39:00Z</dcterms:created>
  <dcterms:modified xsi:type="dcterms:W3CDTF">2018-01-25T21:17:00Z</dcterms:modified>
</cp:coreProperties>
</file>