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4C" w:rsidRPr="00C325E6" w:rsidRDefault="007435EE" w:rsidP="00494E2A">
      <w:pPr>
        <w:spacing w:before="0" w:after="0"/>
        <w:rPr>
          <w:rFonts w:ascii="Arial Narrow" w:hAnsi="Arial Narrow"/>
          <w:sz w:val="28"/>
          <w:szCs w:val="22"/>
        </w:rPr>
      </w:pPr>
      <w:r w:rsidRPr="00C325E6">
        <w:rPr>
          <w:rFonts w:ascii="Arial Black" w:hAnsi="Arial Black"/>
          <w:b/>
          <w:sz w:val="28"/>
          <w:szCs w:val="22"/>
        </w:rPr>
        <w:t>ADMIN/TECH PRO CONSTITUENCY MEETING</w:t>
      </w:r>
      <w:r w:rsidRPr="00C325E6">
        <w:rPr>
          <w:sz w:val="28"/>
          <w:szCs w:val="22"/>
        </w:rPr>
        <w:br/>
      </w:r>
      <w:r w:rsidR="008D0393">
        <w:rPr>
          <w:rFonts w:ascii="Arial Narrow" w:hAnsi="Arial Narrow"/>
          <w:sz w:val="24"/>
          <w:szCs w:val="24"/>
        </w:rPr>
        <w:t>5.30</w:t>
      </w:r>
      <w:r w:rsidR="007E22EB" w:rsidRPr="00C325E6">
        <w:rPr>
          <w:rFonts w:ascii="Arial Narrow" w:hAnsi="Arial Narrow"/>
          <w:sz w:val="24"/>
          <w:szCs w:val="24"/>
        </w:rPr>
        <w:t>.2018</w:t>
      </w:r>
      <w:r w:rsidRPr="00C325E6">
        <w:rPr>
          <w:rFonts w:ascii="Arial Narrow" w:hAnsi="Arial Narrow"/>
          <w:sz w:val="24"/>
          <w:szCs w:val="24"/>
        </w:rPr>
        <w:t xml:space="preserve"> | 2:30 – 4:00 |Community Room</w:t>
      </w:r>
      <w:r w:rsidRPr="00C325E6">
        <w:rPr>
          <w:rFonts w:ascii="Arial Narrow" w:hAnsi="Arial Narrow"/>
          <w:sz w:val="28"/>
          <w:szCs w:val="22"/>
        </w:rPr>
        <w:t xml:space="preserve"> </w:t>
      </w:r>
    </w:p>
    <w:p w:rsidR="000D4300" w:rsidRPr="00C325E6" w:rsidRDefault="00342D4C" w:rsidP="0045061F">
      <w:pPr>
        <w:spacing w:before="0" w:after="0"/>
        <w:ind w:left="360"/>
        <w:rPr>
          <w:rFonts w:ascii="Arial Narrow" w:hAnsi="Arial Narrow"/>
          <w:sz w:val="24"/>
          <w:szCs w:val="22"/>
        </w:rPr>
      </w:pPr>
      <w:r w:rsidRPr="00C325E6">
        <w:rPr>
          <w:rFonts w:ascii="Arial Narrow" w:hAnsi="Arial Narrow"/>
          <w:sz w:val="24"/>
          <w:szCs w:val="22"/>
        </w:rPr>
        <w:t xml:space="preserve">ATP Members in Attendance </w:t>
      </w:r>
      <w:r w:rsidR="000D4300" w:rsidRPr="00C325E6">
        <w:rPr>
          <w:rFonts w:ascii="Arial Narrow" w:hAnsi="Arial Narrow"/>
          <w:sz w:val="24"/>
          <w:szCs w:val="22"/>
        </w:rPr>
        <w:t>–</w:t>
      </w:r>
      <w:r w:rsidR="008D0393">
        <w:rPr>
          <w:rFonts w:ascii="Arial Narrow" w:hAnsi="Arial Narrow"/>
          <w:sz w:val="24"/>
          <w:szCs w:val="22"/>
        </w:rPr>
        <w:t xml:space="preserve"> 28</w:t>
      </w:r>
    </w:p>
    <w:p w:rsidR="00373D64" w:rsidRDefault="000D4300" w:rsidP="00494E2A">
      <w:pPr>
        <w:spacing w:before="0" w:after="0"/>
        <w:rPr>
          <w:rFonts w:ascii="Arial Black" w:eastAsia="Calibri" w:hAnsi="Arial Black" w:cs="Calibri"/>
          <w:sz w:val="24"/>
          <w:szCs w:val="22"/>
        </w:rPr>
      </w:pPr>
      <w:r w:rsidRPr="00C325E6">
        <w:rPr>
          <w:rFonts w:ascii="Arial Narrow" w:hAnsi="Arial Narrow"/>
          <w:sz w:val="24"/>
          <w:szCs w:val="22"/>
        </w:rPr>
        <w:t>ATP Chair – Glenn Holly</w:t>
      </w:r>
      <w:r w:rsidR="00D664D5" w:rsidRPr="00C325E6">
        <w:rPr>
          <w:rFonts w:ascii="Arial Narrow" w:hAnsi="Arial Narrow"/>
          <w:sz w:val="24"/>
          <w:szCs w:val="22"/>
        </w:rPr>
        <w:br/>
      </w:r>
    </w:p>
    <w:p w:rsidR="000D4300" w:rsidRPr="00C325E6" w:rsidRDefault="008D0393" w:rsidP="00494E2A">
      <w:pPr>
        <w:spacing w:before="0" w:after="0"/>
        <w:rPr>
          <w:rFonts w:ascii="Arial Black" w:eastAsia="Calibri" w:hAnsi="Arial Black" w:cs="Calibri"/>
          <w:sz w:val="24"/>
          <w:szCs w:val="22"/>
        </w:rPr>
      </w:pPr>
      <w:r>
        <w:rPr>
          <w:rFonts w:ascii="Arial Black" w:eastAsia="Calibri" w:hAnsi="Arial Black" w:cs="Calibri"/>
          <w:sz w:val="24"/>
          <w:szCs w:val="22"/>
        </w:rPr>
        <w:t>Introductions</w:t>
      </w:r>
    </w:p>
    <w:p w:rsidR="008D0393" w:rsidRPr="007243FB" w:rsidRDefault="008D0393" w:rsidP="008D0393">
      <w:pPr>
        <w:pStyle w:val="ListParagraph"/>
        <w:numPr>
          <w:ilvl w:val="0"/>
          <w:numId w:val="12"/>
        </w:numPr>
        <w:spacing w:before="0" w:after="0"/>
        <w:rPr>
          <w:rFonts w:ascii="Arial Narrow" w:eastAsia="Calibri" w:hAnsi="Arial Narrow" w:cs="Calibri"/>
          <w:sz w:val="24"/>
          <w:szCs w:val="22"/>
        </w:rPr>
      </w:pPr>
      <w:r w:rsidRPr="007243FB">
        <w:rPr>
          <w:rFonts w:ascii="Arial Narrow" w:eastAsia="Calibri" w:hAnsi="Arial Narrow" w:cs="Calibri"/>
          <w:sz w:val="24"/>
          <w:szCs w:val="22"/>
        </w:rPr>
        <w:t>Introductions made by all those in attendance</w:t>
      </w:r>
    </w:p>
    <w:p w:rsidR="00373D64" w:rsidRDefault="00373D64" w:rsidP="00494E2A">
      <w:pPr>
        <w:pStyle w:val="ListParagraph"/>
        <w:spacing w:before="0" w:after="0"/>
        <w:ind w:left="0"/>
        <w:rPr>
          <w:rFonts w:ascii="Arial Black" w:eastAsia="Calibri" w:hAnsi="Arial Black" w:cs="Calibri"/>
          <w:sz w:val="24"/>
          <w:szCs w:val="22"/>
        </w:rPr>
      </w:pPr>
    </w:p>
    <w:p w:rsidR="00E560D3" w:rsidRPr="00C325E6" w:rsidRDefault="00E560D3" w:rsidP="00494E2A">
      <w:pPr>
        <w:pStyle w:val="ListParagraph"/>
        <w:spacing w:before="0" w:after="0"/>
        <w:ind w:left="0"/>
        <w:rPr>
          <w:rFonts w:ascii="Calibri" w:eastAsia="Calibri" w:hAnsi="Calibri" w:cs="Calibri"/>
          <w:sz w:val="24"/>
          <w:szCs w:val="22"/>
        </w:rPr>
      </w:pPr>
      <w:r w:rsidRPr="00C325E6">
        <w:rPr>
          <w:rFonts w:ascii="Arial Black" w:eastAsia="Calibri" w:hAnsi="Arial Black" w:cs="Calibri"/>
          <w:sz w:val="24"/>
          <w:szCs w:val="22"/>
        </w:rPr>
        <w:t>Expressions of Gratitude</w:t>
      </w:r>
    </w:p>
    <w:p w:rsidR="00C22E0A" w:rsidRDefault="008D0393" w:rsidP="00C22E0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Karen Neville is appreciative of all the work Mika Matzen did in helping to create the marketing needed around campus when construction began</w:t>
      </w:r>
    </w:p>
    <w:p w:rsidR="008D0393" w:rsidRDefault="008D0393" w:rsidP="00C22E0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Mark Cohen thanked Ben Vena for helping him to create a Form Stack that he is now using in the Foundation Office</w:t>
      </w:r>
    </w:p>
    <w:p w:rsidR="008D0393" w:rsidRPr="00C325E6" w:rsidRDefault="008D0393" w:rsidP="00C22E0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Arnie Oudenhoven appreciated all the work that those involved in commencement put forth as it was a great event</w:t>
      </w:r>
    </w:p>
    <w:p w:rsidR="00373D64" w:rsidRDefault="00373D64" w:rsidP="007243FB">
      <w:pPr>
        <w:spacing w:before="0" w:after="0" w:line="240" w:lineRule="auto"/>
        <w:rPr>
          <w:rFonts w:ascii="Arial Black" w:eastAsia="Calibri" w:hAnsi="Arial Black" w:cs="Calibri"/>
          <w:b/>
          <w:sz w:val="24"/>
          <w:szCs w:val="22"/>
        </w:rPr>
      </w:pPr>
    </w:p>
    <w:p w:rsidR="007243FB" w:rsidRDefault="00373D64" w:rsidP="007243FB">
      <w:pPr>
        <w:spacing w:before="0" w:after="0" w:line="240" w:lineRule="auto"/>
        <w:rPr>
          <w:rFonts w:ascii="Arial Black" w:eastAsia="Calibri" w:hAnsi="Arial Black" w:cs="Calibri"/>
          <w:b/>
          <w:sz w:val="24"/>
          <w:szCs w:val="22"/>
        </w:rPr>
      </w:pPr>
      <w:r>
        <w:rPr>
          <w:rFonts w:ascii="Arial Black" w:eastAsia="Calibri" w:hAnsi="Arial Black" w:cs="Calibri"/>
          <w:b/>
          <w:sz w:val="24"/>
          <w:szCs w:val="22"/>
        </w:rPr>
        <w:t>P</w:t>
      </w:r>
      <w:r w:rsidR="008D0393" w:rsidRPr="008D0393">
        <w:rPr>
          <w:rFonts w:ascii="Arial Black" w:eastAsia="Calibri" w:hAnsi="Arial Black" w:cs="Calibri"/>
          <w:b/>
          <w:sz w:val="24"/>
          <w:szCs w:val="22"/>
        </w:rPr>
        <w:t>ERA Updates - Arnie Oudenhoven</w:t>
      </w:r>
    </w:p>
    <w:p w:rsidR="007243FB" w:rsidRPr="007243FB" w:rsidRDefault="008D0393" w:rsidP="007243FB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 Narrow" w:hAnsi="Arial Narrow"/>
          <w:sz w:val="24"/>
        </w:rPr>
      </w:pPr>
      <w:r w:rsidRPr="007243FB">
        <w:rPr>
          <w:rFonts w:ascii="Arial Narrow" w:hAnsi="Arial Narrow"/>
          <w:sz w:val="24"/>
        </w:rPr>
        <w:t xml:space="preserve">Arnie highlighted the upcoming changes to PERA for current members to the group.  </w:t>
      </w:r>
      <w:r w:rsidR="007243FB" w:rsidRPr="007243FB">
        <w:rPr>
          <w:rFonts w:ascii="Arial Narrow" w:hAnsi="Arial Narrow"/>
          <w:sz w:val="24"/>
        </w:rPr>
        <w:t>It has not yet been</w:t>
      </w:r>
      <w:r w:rsidRPr="007243FB">
        <w:rPr>
          <w:rFonts w:ascii="Arial Narrow" w:hAnsi="Arial Narrow"/>
          <w:sz w:val="24"/>
        </w:rPr>
        <w:t xml:space="preserve"> signed by the Governor.   </w:t>
      </w:r>
    </w:p>
    <w:p w:rsidR="007243FB" w:rsidRPr="007243FB" w:rsidRDefault="008D0393" w:rsidP="007243FB">
      <w:pPr>
        <w:pStyle w:val="ListParagraph"/>
        <w:numPr>
          <w:ilvl w:val="0"/>
          <w:numId w:val="23"/>
        </w:numPr>
        <w:rPr>
          <w:rFonts w:ascii="Arial Narrow" w:hAnsi="Arial Narrow"/>
          <w:sz w:val="24"/>
        </w:rPr>
      </w:pPr>
      <w:r w:rsidRPr="007243FB">
        <w:rPr>
          <w:rFonts w:ascii="Arial Narrow" w:hAnsi="Arial Narrow"/>
          <w:sz w:val="24"/>
        </w:rPr>
        <w:t>HR (M McCall) will make arrangements for a PERA representative to visit the College to provide detailed information on the changes and PERA overall once the legislation becomes law.</w:t>
      </w:r>
      <w:r w:rsidR="007243FB" w:rsidRPr="007243FB">
        <w:rPr>
          <w:rFonts w:ascii="Arial Narrow" w:hAnsi="Arial Narrow"/>
          <w:sz w:val="24"/>
        </w:rPr>
        <w:t xml:space="preserve"> </w:t>
      </w:r>
    </w:p>
    <w:p w:rsidR="008D0393" w:rsidRDefault="007243FB" w:rsidP="00373D64">
      <w:pPr>
        <w:pStyle w:val="ListParagraph"/>
        <w:numPr>
          <w:ilvl w:val="0"/>
          <w:numId w:val="23"/>
        </w:numPr>
        <w:spacing w:before="0" w:after="0"/>
      </w:pPr>
      <w:r w:rsidRPr="007243FB">
        <w:rPr>
          <w:rFonts w:ascii="Arial Narrow" w:hAnsi="Arial Narrow"/>
          <w:sz w:val="24"/>
        </w:rPr>
        <w:t>Here is the link to the PERA document containing the highlights of the changes as contained in the legislation passed by the Colorado General Assembly on May 9, 2018.</w:t>
      </w:r>
    </w:p>
    <w:p w:rsidR="008D0393" w:rsidRPr="007243FB" w:rsidRDefault="00AC1371" w:rsidP="00373D64">
      <w:pPr>
        <w:spacing w:before="0" w:after="0"/>
        <w:ind w:firstLine="720"/>
        <w:rPr>
          <w:rFonts w:ascii="Arial Narrow" w:hAnsi="Arial Narrow"/>
          <w:sz w:val="24"/>
        </w:rPr>
      </w:pPr>
      <w:hyperlink r:id="rId7" w:history="1">
        <w:r w:rsidR="008D0393" w:rsidRPr="007243FB">
          <w:rPr>
            <w:rStyle w:val="Hyperlink"/>
            <w:rFonts w:ascii="Arial Narrow" w:hAnsi="Arial Narrow"/>
            <w:sz w:val="24"/>
          </w:rPr>
          <w:t>https://www.copera.org/sites/default/files/documents/impactofchanges-18.pdf</w:t>
        </w:r>
      </w:hyperlink>
    </w:p>
    <w:p w:rsidR="00373D64" w:rsidRDefault="00373D64" w:rsidP="00E560D3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</w:p>
    <w:p w:rsidR="00E560D3" w:rsidRPr="00B21E3E" w:rsidRDefault="007243FB" w:rsidP="00E560D3">
      <w:pPr>
        <w:spacing w:before="0" w:after="0" w:line="240" w:lineRule="auto"/>
        <w:rPr>
          <w:rFonts w:ascii="Arial Black" w:eastAsia="Calibri" w:hAnsi="Arial Black" w:cs="Calibri"/>
          <w:sz w:val="24"/>
          <w:szCs w:val="24"/>
        </w:rPr>
      </w:pPr>
      <w:r>
        <w:rPr>
          <w:rFonts w:ascii="Arial Black" w:eastAsia="Calibri" w:hAnsi="Arial Black" w:cs="Calibri"/>
          <w:sz w:val="24"/>
          <w:szCs w:val="22"/>
        </w:rPr>
        <w:t xml:space="preserve">Student Recreation Center Presentation – </w:t>
      </w:r>
      <w:r w:rsidRPr="00B21E3E">
        <w:rPr>
          <w:rFonts w:ascii="Arial Black" w:eastAsia="Calibri" w:hAnsi="Arial Black" w:cs="Calibri"/>
          <w:sz w:val="24"/>
          <w:szCs w:val="24"/>
        </w:rPr>
        <w:t xml:space="preserve">Kirk </w:t>
      </w:r>
      <w:r w:rsidR="00B21E3E" w:rsidRPr="00B21E3E">
        <w:rPr>
          <w:rFonts w:ascii="Arial Black" w:eastAsia="Calibri" w:hAnsi="Arial Black" w:cs="Calibri"/>
          <w:sz w:val="24"/>
          <w:szCs w:val="24"/>
        </w:rPr>
        <w:t xml:space="preserve">Fallon, </w:t>
      </w:r>
      <w:r w:rsidR="00B21E3E" w:rsidRPr="00B21E3E">
        <w:rPr>
          <w:rStyle w:val="Strong"/>
          <w:rFonts w:ascii="Arial Black" w:hAnsi="Arial Black"/>
          <w:sz w:val="24"/>
          <w:szCs w:val="24"/>
        </w:rPr>
        <w:t>Bre'una Keeton, Ben Wygant</w:t>
      </w:r>
    </w:p>
    <w:p w:rsidR="00EE4D03" w:rsidRDefault="00B21E3E" w:rsidP="00EE4D03">
      <w:pPr>
        <w:pStyle w:val="ListParagraph"/>
        <w:numPr>
          <w:ilvl w:val="0"/>
          <w:numId w:val="16"/>
        </w:numPr>
        <w:spacing w:before="0" w:after="0" w:line="240" w:lineRule="auto"/>
        <w:ind w:left="720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Overview of mission and “what we offer’</w:t>
      </w:r>
    </w:p>
    <w:p w:rsidR="00B21E3E" w:rsidRDefault="00B21E3E" w:rsidP="00B21E3E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5000 sq</w:t>
      </w:r>
      <w:r w:rsidR="00C41C0B">
        <w:rPr>
          <w:rFonts w:ascii="Arial Narrow" w:eastAsia="Calibri" w:hAnsi="Arial Narrow" w:cs="Calibri"/>
          <w:sz w:val="24"/>
          <w:szCs w:val="22"/>
        </w:rPr>
        <w:t>uare</w:t>
      </w:r>
      <w:r>
        <w:rPr>
          <w:rFonts w:ascii="Arial Narrow" w:eastAsia="Calibri" w:hAnsi="Arial Narrow" w:cs="Calibri"/>
          <w:sz w:val="24"/>
          <w:szCs w:val="22"/>
        </w:rPr>
        <w:t xml:space="preserve"> foot </w:t>
      </w:r>
      <w:r w:rsidR="00C41C0B">
        <w:rPr>
          <w:rFonts w:ascii="Arial Narrow" w:eastAsia="Calibri" w:hAnsi="Arial Narrow" w:cs="Calibri"/>
          <w:sz w:val="24"/>
          <w:szCs w:val="22"/>
        </w:rPr>
        <w:t>facility</w:t>
      </w:r>
      <w:r>
        <w:rPr>
          <w:rFonts w:ascii="Arial Narrow" w:eastAsia="Calibri" w:hAnsi="Arial Narrow" w:cs="Calibri"/>
          <w:sz w:val="24"/>
          <w:szCs w:val="22"/>
        </w:rPr>
        <w:t>, consisting of treadmills, free weights, training space, adventure and mountaineering programs, climbing wall, mountain bike access</w:t>
      </w:r>
      <w:r w:rsidR="00C41C0B">
        <w:rPr>
          <w:rFonts w:ascii="Arial Narrow" w:eastAsia="Calibri" w:hAnsi="Arial Narrow" w:cs="Calibri"/>
          <w:sz w:val="24"/>
          <w:szCs w:val="22"/>
        </w:rPr>
        <w:t>, and gym</w:t>
      </w:r>
    </w:p>
    <w:p w:rsidR="00B21E3E" w:rsidRDefault="00B21E3E" w:rsidP="00B21E3E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Fitness/wellness programs, intramural sports, group fitness classes, personal training</w:t>
      </w:r>
      <w:r w:rsidR="00C41C0B">
        <w:rPr>
          <w:rFonts w:ascii="Arial Narrow" w:eastAsia="Calibri" w:hAnsi="Arial Narrow" w:cs="Calibri"/>
          <w:sz w:val="24"/>
          <w:szCs w:val="22"/>
        </w:rPr>
        <w:t xml:space="preserve"> (coming soon!)</w:t>
      </w:r>
    </w:p>
    <w:p w:rsidR="00C41C0B" w:rsidRDefault="00C41C0B" w:rsidP="00B21E3E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400 students have participated thus far in using the facility</w:t>
      </w:r>
    </w:p>
    <w:p w:rsidR="00C41C0B" w:rsidRDefault="00C41C0B" w:rsidP="00B21E3E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23 classes have run</w:t>
      </w:r>
    </w:p>
    <w:p w:rsidR="00B21E3E" w:rsidRDefault="00B21E3E" w:rsidP="00EE4D03">
      <w:pPr>
        <w:pStyle w:val="ListParagraph"/>
        <w:numPr>
          <w:ilvl w:val="0"/>
          <w:numId w:val="16"/>
        </w:numPr>
        <w:spacing w:before="0" w:after="0" w:line="240" w:lineRule="auto"/>
        <w:ind w:left="720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Recently completed student survey (500+ responses) that was overwhelmingly positive</w:t>
      </w:r>
    </w:p>
    <w:p w:rsidR="00B21E3E" w:rsidRDefault="00C41C0B" w:rsidP="00EE4D03">
      <w:pPr>
        <w:pStyle w:val="ListParagraph"/>
        <w:numPr>
          <w:ilvl w:val="0"/>
          <w:numId w:val="16"/>
        </w:numPr>
        <w:spacing w:before="0" w:after="0" w:line="240" w:lineRule="auto"/>
        <w:ind w:left="720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Why should I care? Sense of community, participation empirically helps in the retention of students, student development, provides sense of community, and improves academic success</w:t>
      </w:r>
    </w:p>
    <w:p w:rsidR="00C41C0B" w:rsidRPr="00C41C0B" w:rsidRDefault="00C41C0B" w:rsidP="00C41C0B">
      <w:pPr>
        <w:spacing w:before="0" w:after="0" w:line="240" w:lineRule="auto"/>
        <w:ind w:left="360"/>
        <w:rPr>
          <w:rFonts w:ascii="Arial Narrow" w:eastAsia="Calibri" w:hAnsi="Arial Narrow" w:cs="Calibri"/>
          <w:sz w:val="24"/>
          <w:szCs w:val="22"/>
        </w:rPr>
      </w:pPr>
    </w:p>
    <w:p w:rsidR="00373D64" w:rsidRDefault="00373D64" w:rsidP="00335F92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</w:p>
    <w:p w:rsidR="00373D64" w:rsidRDefault="00373D64" w:rsidP="00335F92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</w:p>
    <w:p w:rsidR="00373D64" w:rsidRDefault="00373D64" w:rsidP="00335F92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</w:p>
    <w:p w:rsidR="00335F92" w:rsidRDefault="00977785" w:rsidP="00335F92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Black" w:eastAsia="Calibri" w:hAnsi="Arial Black" w:cs="Calibri"/>
          <w:sz w:val="24"/>
          <w:szCs w:val="22"/>
        </w:rPr>
        <w:lastRenderedPageBreak/>
        <w:t xml:space="preserve">ATP </w:t>
      </w:r>
      <w:r w:rsidR="007A645C">
        <w:rPr>
          <w:rFonts w:ascii="Arial Black" w:eastAsia="Calibri" w:hAnsi="Arial Black" w:cs="Calibri"/>
          <w:sz w:val="24"/>
          <w:szCs w:val="22"/>
        </w:rPr>
        <w:t>Bylaws</w:t>
      </w:r>
      <w:r>
        <w:rPr>
          <w:rFonts w:ascii="Arial Black" w:eastAsia="Calibri" w:hAnsi="Arial Black" w:cs="Calibri"/>
          <w:sz w:val="24"/>
          <w:szCs w:val="22"/>
        </w:rPr>
        <w:t xml:space="preserve"> – Glenn Holly</w:t>
      </w:r>
    </w:p>
    <w:p w:rsidR="00335F92" w:rsidRDefault="00A37BD1" w:rsidP="00335F92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Bylaw</w:t>
      </w:r>
      <w:r w:rsidR="00977785">
        <w:rPr>
          <w:rFonts w:ascii="Arial Narrow" w:eastAsia="Calibri" w:hAnsi="Arial Narrow" w:cs="Arial"/>
          <w:sz w:val="24"/>
          <w:szCs w:val="24"/>
        </w:rPr>
        <w:t xml:space="preserve"> changes were presented to members for review and voting purposes</w:t>
      </w:r>
    </w:p>
    <w:p w:rsidR="00977785" w:rsidRDefault="00977785" w:rsidP="00977785">
      <w:pPr>
        <w:pStyle w:val="ListParagraph"/>
        <w:numPr>
          <w:ilvl w:val="1"/>
          <w:numId w:val="17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Article IV – Officers of the ATP Council, Item C. Officers with be nominated and elected on or before the last meeting of each academic year, typically held in April of that year. </w:t>
      </w:r>
    </w:p>
    <w:p w:rsidR="00977785" w:rsidRDefault="00977785" w:rsidP="00977785">
      <w:pPr>
        <w:pStyle w:val="ListParagraph"/>
        <w:numPr>
          <w:ilvl w:val="1"/>
          <w:numId w:val="17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Article V – ATP of the Year Voting, Items A and B</w:t>
      </w:r>
    </w:p>
    <w:p w:rsidR="00977785" w:rsidRPr="00977785" w:rsidRDefault="00977785" w:rsidP="00977785">
      <w:pPr>
        <w:pStyle w:val="ListParagraph"/>
        <w:numPr>
          <w:ilvl w:val="0"/>
          <w:numId w:val="26"/>
        </w:numPr>
        <w:spacing w:before="0" w:after="0" w:line="240" w:lineRule="auto"/>
        <w:ind w:left="1512"/>
        <w:rPr>
          <w:rFonts w:ascii="Arial Narrow" w:hAnsi="Arial Narrow" w:cs="Arial"/>
          <w:sz w:val="24"/>
          <w:szCs w:val="24"/>
        </w:rPr>
      </w:pPr>
      <w:r w:rsidRPr="00977785">
        <w:rPr>
          <w:rFonts w:ascii="Arial Narrow" w:hAnsi="Arial Narrow" w:cs="Arial"/>
          <w:sz w:val="24"/>
          <w:szCs w:val="24"/>
        </w:rPr>
        <w:t>Who can be nominated for ATP of the Year</w:t>
      </w:r>
    </w:p>
    <w:p w:rsidR="00977785" w:rsidRPr="00977785" w:rsidRDefault="00977785" w:rsidP="00977785">
      <w:pPr>
        <w:pStyle w:val="ListParagraph"/>
        <w:numPr>
          <w:ilvl w:val="0"/>
          <w:numId w:val="25"/>
        </w:numPr>
        <w:spacing w:before="0" w:after="0" w:line="240" w:lineRule="auto"/>
        <w:ind w:left="1512"/>
        <w:rPr>
          <w:rFonts w:ascii="Arial Narrow" w:hAnsi="Arial Narrow" w:cs="Arial"/>
          <w:sz w:val="24"/>
          <w:szCs w:val="24"/>
        </w:rPr>
      </w:pPr>
      <w:r w:rsidRPr="00977785">
        <w:rPr>
          <w:rFonts w:ascii="Arial Narrow" w:hAnsi="Arial Narrow" w:cs="Arial"/>
          <w:sz w:val="24"/>
          <w:szCs w:val="24"/>
        </w:rPr>
        <w:t>Benefit-eligible administrators or technical professional staff currently employed at RRCC for at least one full year.</w:t>
      </w:r>
    </w:p>
    <w:p w:rsidR="00977785" w:rsidRPr="00977785" w:rsidRDefault="00977785" w:rsidP="00977785">
      <w:pPr>
        <w:pStyle w:val="ListParagraph"/>
        <w:numPr>
          <w:ilvl w:val="0"/>
          <w:numId w:val="26"/>
        </w:numPr>
        <w:spacing w:before="0" w:after="0"/>
        <w:ind w:left="1512"/>
        <w:rPr>
          <w:rFonts w:ascii="Arial Narrow" w:hAnsi="Arial Narrow" w:cs="Arial"/>
          <w:sz w:val="24"/>
        </w:rPr>
      </w:pPr>
      <w:r w:rsidRPr="00977785">
        <w:rPr>
          <w:rFonts w:ascii="Arial Narrow" w:hAnsi="Arial Narrow" w:cs="Arial"/>
          <w:sz w:val="24"/>
        </w:rPr>
        <w:t xml:space="preserve">Nominations and voting may come from any RRCC </w:t>
      </w:r>
      <w:r w:rsidRPr="00977785">
        <w:rPr>
          <w:rFonts w:ascii="Arial Narrow" w:hAnsi="Arial Narrow" w:cs="Arial"/>
          <w:sz w:val="24"/>
          <w:szCs w:val="24"/>
        </w:rPr>
        <w:t xml:space="preserve">administrator or technical professional </w:t>
      </w:r>
      <w:r w:rsidRPr="00977785">
        <w:rPr>
          <w:rFonts w:ascii="Arial Narrow" w:hAnsi="Arial Narrow" w:cs="Arial"/>
          <w:sz w:val="24"/>
        </w:rPr>
        <w:t xml:space="preserve">staff. </w:t>
      </w:r>
    </w:p>
    <w:p w:rsidR="00977785" w:rsidRDefault="00977785" w:rsidP="00977785">
      <w:pPr>
        <w:pStyle w:val="ListParagraph"/>
        <w:numPr>
          <w:ilvl w:val="0"/>
          <w:numId w:val="25"/>
        </w:numPr>
        <w:spacing w:before="0" w:after="0"/>
        <w:ind w:left="1512"/>
        <w:rPr>
          <w:rFonts w:ascii="Arial Narrow" w:hAnsi="Arial Narrow" w:cs="Arial"/>
          <w:sz w:val="24"/>
        </w:rPr>
      </w:pPr>
      <w:r w:rsidRPr="00977785">
        <w:rPr>
          <w:rFonts w:ascii="Arial Narrow" w:hAnsi="Arial Narrow" w:cs="Arial"/>
          <w:sz w:val="24"/>
        </w:rPr>
        <w:t xml:space="preserve">Nominations must include a brief description of why the nominee should be considered. </w:t>
      </w:r>
    </w:p>
    <w:p w:rsidR="00977785" w:rsidRDefault="00FA6C9C" w:rsidP="00FA6C9C">
      <w:pPr>
        <w:pStyle w:val="ListParagraph"/>
        <w:numPr>
          <w:ilvl w:val="0"/>
          <w:numId w:val="25"/>
        </w:numPr>
        <w:spacing w:before="0" w:after="0"/>
        <w:ind w:left="72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Members initially agreed to the changes</w:t>
      </w:r>
    </w:p>
    <w:p w:rsidR="00FA6C9C" w:rsidRDefault="00FA6C9C" w:rsidP="00FA6C9C">
      <w:pPr>
        <w:pStyle w:val="ListParagraph"/>
        <w:numPr>
          <w:ilvl w:val="1"/>
          <w:numId w:val="25"/>
        </w:numPr>
        <w:spacing w:before="0" w:after="0"/>
        <w:ind w:left="144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Charles </w:t>
      </w:r>
      <w:r w:rsidR="00D71AAF">
        <w:rPr>
          <w:rFonts w:ascii="Arial Narrow" w:hAnsi="Arial Narrow" w:cs="Arial"/>
          <w:sz w:val="24"/>
        </w:rPr>
        <w:t xml:space="preserve">Duell </w:t>
      </w:r>
      <w:r>
        <w:rPr>
          <w:rFonts w:ascii="Arial Narrow" w:hAnsi="Arial Narrow" w:cs="Arial"/>
          <w:sz w:val="24"/>
        </w:rPr>
        <w:t>moved to vote on the changes for approval</w:t>
      </w:r>
    </w:p>
    <w:p w:rsidR="00FA6C9C" w:rsidRDefault="00FA6C9C" w:rsidP="00FA6C9C">
      <w:pPr>
        <w:pStyle w:val="ListParagraph"/>
        <w:numPr>
          <w:ilvl w:val="1"/>
          <w:numId w:val="25"/>
        </w:numPr>
        <w:spacing w:before="0" w:after="0"/>
        <w:ind w:left="144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Rita Case seconded the motion</w:t>
      </w:r>
    </w:p>
    <w:p w:rsidR="00FA6C9C" w:rsidRPr="007E0F68" w:rsidRDefault="00D71AAF" w:rsidP="007E0F68">
      <w:pPr>
        <w:pStyle w:val="ListParagraph"/>
        <w:numPr>
          <w:ilvl w:val="1"/>
          <w:numId w:val="25"/>
        </w:numPr>
        <w:spacing w:before="0" w:after="0"/>
        <w:ind w:left="1440"/>
        <w:rPr>
          <w:rFonts w:ascii="Arial Narrow" w:hAnsi="Arial Narrow" w:cs="Arial"/>
          <w:sz w:val="24"/>
        </w:rPr>
      </w:pPr>
      <w:r w:rsidRPr="007E0F68">
        <w:rPr>
          <w:rFonts w:ascii="Arial Narrow" w:hAnsi="Arial Narrow" w:cs="Arial"/>
          <w:sz w:val="24"/>
        </w:rPr>
        <w:t>Changes were unanimously passed</w:t>
      </w:r>
    </w:p>
    <w:p w:rsidR="00EE4D03" w:rsidRPr="00C325E6" w:rsidRDefault="00EE4D03" w:rsidP="008543A4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</w:p>
    <w:p w:rsidR="00342D4C" w:rsidRPr="00C325E6" w:rsidRDefault="00605028" w:rsidP="00CE13C9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Black" w:eastAsia="Calibri" w:hAnsi="Arial Black" w:cs="Calibri"/>
          <w:sz w:val="24"/>
          <w:szCs w:val="22"/>
        </w:rPr>
        <w:t>Library Department Presentation – Karen Neville</w:t>
      </w:r>
    </w:p>
    <w:p w:rsidR="007474C5" w:rsidRDefault="00F349F3" w:rsidP="007474C5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Arial Narrow" w:eastAsia="Calibri" w:hAnsi="Arial Narrow" w:cs="Arial"/>
          <w:sz w:val="24"/>
          <w:szCs w:val="22"/>
        </w:rPr>
      </w:pPr>
      <w:r>
        <w:rPr>
          <w:rFonts w:ascii="Arial Narrow" w:eastAsia="Calibri" w:hAnsi="Arial Narrow" w:cs="Arial"/>
          <w:sz w:val="24"/>
          <w:szCs w:val="22"/>
        </w:rPr>
        <w:t>Department staff consists of the following</w:t>
      </w:r>
      <w:r w:rsidR="00A40CFA">
        <w:rPr>
          <w:rFonts w:ascii="Arial Narrow" w:eastAsia="Calibri" w:hAnsi="Arial Narrow" w:cs="Arial"/>
          <w:sz w:val="24"/>
          <w:szCs w:val="22"/>
        </w:rPr>
        <w:t>:</w:t>
      </w:r>
    </w:p>
    <w:p w:rsidR="00A40CFA" w:rsidRDefault="00A40CFA" w:rsidP="00A40CFA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Arial Narrow" w:eastAsia="Calibri" w:hAnsi="Arial Narrow" w:cs="Arial"/>
          <w:sz w:val="24"/>
          <w:szCs w:val="22"/>
        </w:rPr>
        <w:sectPr w:rsidR="00A40CFA" w:rsidSect="0056624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0CFA" w:rsidRDefault="00A40CFA" w:rsidP="00A40CFA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Arial Narrow" w:eastAsia="Calibri" w:hAnsi="Arial Narrow" w:cs="Arial"/>
          <w:sz w:val="24"/>
          <w:szCs w:val="22"/>
        </w:rPr>
      </w:pPr>
      <w:r>
        <w:rPr>
          <w:rFonts w:ascii="Arial Narrow" w:eastAsia="Calibri" w:hAnsi="Arial Narrow" w:cs="Arial"/>
          <w:sz w:val="24"/>
          <w:szCs w:val="22"/>
        </w:rPr>
        <w:lastRenderedPageBreak/>
        <w:t>Karen Neville – Director</w:t>
      </w:r>
    </w:p>
    <w:p w:rsidR="00A40CFA" w:rsidRDefault="00A40CFA" w:rsidP="00A40CFA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Arial Narrow" w:eastAsia="Calibri" w:hAnsi="Arial Narrow" w:cs="Arial"/>
          <w:sz w:val="24"/>
          <w:szCs w:val="22"/>
        </w:rPr>
      </w:pPr>
      <w:r>
        <w:rPr>
          <w:rFonts w:ascii="Arial Narrow" w:eastAsia="Calibri" w:hAnsi="Arial Narrow" w:cs="Arial"/>
          <w:sz w:val="24"/>
          <w:szCs w:val="22"/>
        </w:rPr>
        <w:t xml:space="preserve">Deirdre </w:t>
      </w:r>
      <w:r w:rsidRPr="00A40CFA">
        <w:rPr>
          <w:rFonts w:ascii="Arial Narrow" w:eastAsia="Calibri" w:hAnsi="Arial Narrow" w:cs="Arial"/>
          <w:sz w:val="24"/>
          <w:szCs w:val="22"/>
        </w:rPr>
        <w:t>Adams-Buckley</w:t>
      </w:r>
      <w:r>
        <w:rPr>
          <w:rFonts w:ascii="Arial Narrow" w:eastAsia="Calibri" w:hAnsi="Arial Narrow" w:cs="Arial"/>
          <w:sz w:val="24"/>
          <w:szCs w:val="22"/>
        </w:rPr>
        <w:t xml:space="preserve"> - Access Librarian</w:t>
      </w:r>
    </w:p>
    <w:p w:rsidR="00A40CFA" w:rsidRPr="00A40CFA" w:rsidRDefault="00A40CFA" w:rsidP="00A40CFA">
      <w:pPr>
        <w:pStyle w:val="ListParagraph"/>
        <w:numPr>
          <w:ilvl w:val="1"/>
          <w:numId w:val="19"/>
        </w:numPr>
        <w:spacing w:before="0" w:after="0" w:line="240" w:lineRule="auto"/>
        <w:rPr>
          <w:rStyle w:val="Strong"/>
          <w:rFonts w:ascii="Arial Narrow" w:eastAsia="Calibri" w:hAnsi="Arial Narrow" w:cs="Arial"/>
          <w:b w:val="0"/>
          <w:bCs w:val="0"/>
          <w:sz w:val="24"/>
          <w:szCs w:val="24"/>
        </w:rPr>
      </w:pPr>
      <w:r w:rsidRPr="00A40CFA">
        <w:rPr>
          <w:rFonts w:ascii="Arial Narrow" w:eastAsia="Calibri" w:hAnsi="Arial Narrow" w:cs="Arial"/>
          <w:sz w:val="24"/>
          <w:szCs w:val="24"/>
        </w:rPr>
        <w:t xml:space="preserve">Julia </w:t>
      </w:r>
      <w:r w:rsidRPr="00A40CFA">
        <w:rPr>
          <w:rStyle w:val="Strong"/>
          <w:rFonts w:ascii="Arial Narrow" w:hAnsi="Arial Narrow"/>
          <w:b w:val="0"/>
          <w:sz w:val="24"/>
          <w:szCs w:val="24"/>
        </w:rPr>
        <w:t>Bordeaux</w:t>
      </w:r>
      <w:r>
        <w:rPr>
          <w:rStyle w:val="Strong"/>
          <w:rFonts w:ascii="Arial Narrow" w:hAnsi="Arial Narrow"/>
          <w:b w:val="0"/>
          <w:sz w:val="24"/>
          <w:szCs w:val="24"/>
        </w:rPr>
        <w:t xml:space="preserve"> – Instruction Librarian</w:t>
      </w:r>
    </w:p>
    <w:p w:rsidR="00A40CFA" w:rsidRPr="00A40CFA" w:rsidRDefault="00A40CFA" w:rsidP="00A40CFA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A40CFA">
        <w:rPr>
          <w:rStyle w:val="Strong"/>
          <w:rFonts w:ascii="Arial Narrow" w:hAnsi="Arial Narrow"/>
          <w:b w:val="0"/>
          <w:sz w:val="24"/>
          <w:szCs w:val="24"/>
        </w:rPr>
        <w:lastRenderedPageBreak/>
        <w:t xml:space="preserve">Pat Dunn - </w:t>
      </w:r>
      <w:r w:rsidRPr="00A40CFA">
        <w:rPr>
          <w:rFonts w:ascii="Arial Narrow" w:hAnsi="Arial Narrow"/>
          <w:sz w:val="24"/>
          <w:szCs w:val="24"/>
        </w:rPr>
        <w:t>Collections Librarian</w:t>
      </w:r>
    </w:p>
    <w:p w:rsidR="00A40CFA" w:rsidRPr="00A40CFA" w:rsidRDefault="00A40CFA" w:rsidP="00A40CFA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Brenna Cox – Instruction Assistant</w:t>
      </w:r>
    </w:p>
    <w:p w:rsidR="00A40CFA" w:rsidRPr="00A40CFA" w:rsidRDefault="00A40CFA" w:rsidP="00A40CFA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Kimberlee Roberts – Instruction Assistant</w:t>
      </w:r>
    </w:p>
    <w:p w:rsidR="00A40CFA" w:rsidRDefault="00A40CFA" w:rsidP="00A40CFA">
      <w:pPr>
        <w:pStyle w:val="ListParagraph"/>
        <w:spacing w:before="0" w:after="0" w:line="240" w:lineRule="auto"/>
        <w:ind w:left="1440"/>
        <w:rPr>
          <w:rFonts w:ascii="Arial Narrow" w:eastAsia="Calibri" w:hAnsi="Arial Narrow" w:cs="Arial"/>
          <w:sz w:val="24"/>
          <w:szCs w:val="24"/>
        </w:rPr>
        <w:sectPr w:rsidR="00A40CFA" w:rsidSect="00A40C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0CFA" w:rsidRPr="00A40CFA" w:rsidRDefault="00A40CFA" w:rsidP="00A40CFA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lastRenderedPageBreak/>
        <w:t>Revisions to the website – overview</w:t>
      </w:r>
      <w:bookmarkStart w:id="0" w:name="_GoBack"/>
      <w:bookmarkEnd w:id="0"/>
    </w:p>
    <w:p w:rsidR="00A40CFA" w:rsidRPr="00A40CFA" w:rsidRDefault="00A40CFA" w:rsidP="00A40CFA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Top Reasons Students Don’t Use the Library</w:t>
      </w:r>
    </w:p>
    <w:p w:rsidR="00B02E92" w:rsidRDefault="00B02E92" w:rsidP="00A40CFA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  <w:sectPr w:rsidR="00B02E92" w:rsidSect="00A40C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0CFA" w:rsidRPr="00A40CFA" w:rsidRDefault="00A40CFA" w:rsidP="00A40CFA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lastRenderedPageBreak/>
        <w:t>#5 – Can’t find the library</w:t>
      </w:r>
    </w:p>
    <w:p w:rsidR="00A40CFA" w:rsidRPr="00A40CFA" w:rsidRDefault="00A40CFA" w:rsidP="00A40CFA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#4 – Library is too quiet</w:t>
      </w:r>
    </w:p>
    <w:p w:rsidR="00A40CFA" w:rsidRPr="00A40CFA" w:rsidRDefault="00A40CFA" w:rsidP="00A40CFA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#3 – Library is too loud</w:t>
      </w:r>
    </w:p>
    <w:p w:rsidR="00A40CFA" w:rsidRPr="00B02E92" w:rsidRDefault="00A40CFA" w:rsidP="00A40CFA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lastRenderedPageBreak/>
        <w:t xml:space="preserve">#2 </w:t>
      </w:r>
      <w:r w:rsidR="00A37BD1">
        <w:rPr>
          <w:rFonts w:ascii="Arial Narrow" w:eastAsia="Calibri" w:hAnsi="Arial Narrow" w:cs="Calibri"/>
          <w:sz w:val="24"/>
          <w:szCs w:val="22"/>
        </w:rPr>
        <w:t>–</w:t>
      </w:r>
      <w:r>
        <w:rPr>
          <w:rFonts w:ascii="Arial Narrow" w:eastAsia="Calibri" w:hAnsi="Arial Narrow" w:cs="Calibri"/>
          <w:sz w:val="24"/>
          <w:szCs w:val="22"/>
        </w:rPr>
        <w:t xml:space="preserve"> </w:t>
      </w:r>
      <w:r w:rsidR="00A37BD1">
        <w:rPr>
          <w:rFonts w:ascii="Arial Narrow" w:eastAsia="Calibri" w:hAnsi="Arial Narrow" w:cs="Calibri"/>
          <w:sz w:val="24"/>
          <w:szCs w:val="22"/>
        </w:rPr>
        <w:t>Don’t think they need the library</w:t>
      </w:r>
    </w:p>
    <w:p w:rsidR="00B02E92" w:rsidRPr="00A40CFA" w:rsidRDefault="00B02E92" w:rsidP="00A40CFA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#1 – Library anxiety</w:t>
      </w:r>
    </w:p>
    <w:p w:rsidR="00B02E92" w:rsidRDefault="00B02E92" w:rsidP="00CE13C9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  <w:sectPr w:rsidR="00B02E92" w:rsidSect="00B02E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2E92" w:rsidRDefault="00B02E92" w:rsidP="00B02E92">
      <w:pPr>
        <w:pStyle w:val="ListParagraph"/>
        <w:numPr>
          <w:ilvl w:val="0"/>
          <w:numId w:val="29"/>
        </w:numPr>
        <w:spacing w:before="0" w:after="0"/>
        <w:rPr>
          <w:rFonts w:ascii="Arial Narrow" w:hAnsi="Arial Narrow"/>
          <w:sz w:val="24"/>
        </w:rPr>
      </w:pPr>
      <w:r w:rsidRPr="00B02E92">
        <w:rPr>
          <w:rFonts w:ascii="Arial Narrow" w:hAnsi="Arial Narrow"/>
          <w:sz w:val="24"/>
        </w:rPr>
        <w:lastRenderedPageBreak/>
        <w:t xml:space="preserve">“Google can bring you </w:t>
      </w:r>
      <w:r>
        <w:rPr>
          <w:rFonts w:ascii="Arial Narrow" w:hAnsi="Arial Narrow"/>
          <w:sz w:val="24"/>
        </w:rPr>
        <w:t xml:space="preserve">back </w:t>
      </w:r>
      <w:r w:rsidRPr="00B02E92">
        <w:rPr>
          <w:rFonts w:ascii="Arial Narrow" w:hAnsi="Arial Narrow"/>
          <w:sz w:val="24"/>
        </w:rPr>
        <w:t xml:space="preserve">100,000 answers. Librarians can bring you back to the right one” </w:t>
      </w:r>
    </w:p>
    <w:p w:rsidR="00B02E92" w:rsidRDefault="00B02E92" w:rsidP="00B02E92">
      <w:pPr>
        <w:spacing w:before="0" w:after="0"/>
        <w:ind w:left="720" w:firstLine="720"/>
        <w:rPr>
          <w:rStyle w:val="st"/>
          <w:rFonts w:ascii="Arial Narrow" w:hAnsi="Arial Narrow"/>
          <w:sz w:val="24"/>
        </w:rPr>
      </w:pPr>
      <w:r w:rsidRPr="00B02E92">
        <w:rPr>
          <w:rFonts w:ascii="Arial Narrow" w:hAnsi="Arial Narrow"/>
          <w:sz w:val="24"/>
        </w:rPr>
        <w:t xml:space="preserve">- </w:t>
      </w:r>
      <w:r w:rsidRPr="00B02E92">
        <w:rPr>
          <w:rStyle w:val="st"/>
          <w:rFonts w:ascii="Arial Narrow" w:hAnsi="Arial Narrow"/>
          <w:sz w:val="24"/>
        </w:rPr>
        <w:t>Neil Gaiman</w:t>
      </w:r>
    </w:p>
    <w:p w:rsidR="00957906" w:rsidRDefault="00957906" w:rsidP="00957906">
      <w:pPr>
        <w:pStyle w:val="ListParagraph"/>
        <w:numPr>
          <w:ilvl w:val="0"/>
          <w:numId w:val="29"/>
        </w:numPr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What can the library do for you? </w:t>
      </w:r>
    </w:p>
    <w:p w:rsidR="00957906" w:rsidRDefault="00957906" w:rsidP="00957906">
      <w:pPr>
        <w:pStyle w:val="ListParagraph"/>
        <w:numPr>
          <w:ilvl w:val="1"/>
          <w:numId w:val="29"/>
        </w:numPr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Check out books, CDs, DVDs. Provide State Park passes, access to “Book A Librarian”</w:t>
      </w:r>
    </w:p>
    <w:p w:rsidR="00957906" w:rsidRPr="00957906" w:rsidRDefault="00957906" w:rsidP="00957906">
      <w:pPr>
        <w:spacing w:before="0" w:after="0"/>
        <w:rPr>
          <w:rFonts w:ascii="Arial Narrow" w:hAnsi="Arial Narrow"/>
          <w:sz w:val="24"/>
        </w:rPr>
      </w:pPr>
    </w:p>
    <w:p w:rsidR="00B02E92" w:rsidRDefault="00695B1D" w:rsidP="00CE13C9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Black" w:eastAsia="Calibri" w:hAnsi="Arial Black" w:cs="Calibri"/>
          <w:sz w:val="24"/>
          <w:szCs w:val="22"/>
        </w:rPr>
        <w:t>Fall 2018 Meeting Logistics – Glenn Holly</w:t>
      </w:r>
    </w:p>
    <w:p w:rsidR="00DC18FB" w:rsidRDefault="00026BA3" w:rsidP="00026BA3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Group preferred meeting times – consensus was to provide alternative days/times throughout the semester (any day of the week and alternate mornings and afternoons each month)</w:t>
      </w:r>
    </w:p>
    <w:p w:rsidR="00026BA3" w:rsidRDefault="00026BA3" w:rsidP="00026BA3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Informed members that executive staff will plan on visiting once/semester and that the group would be informed ahead of time as to which month they will be in attendance</w:t>
      </w:r>
    </w:p>
    <w:p w:rsidR="00026BA3" w:rsidRDefault="00026BA3" w:rsidP="00026BA3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 xml:space="preserve">Professional development topics worth consideration – </w:t>
      </w:r>
    </w:p>
    <w:p w:rsidR="00026BA3" w:rsidRDefault="00026BA3" w:rsidP="00026BA3">
      <w:pPr>
        <w:pStyle w:val="ListParagraph"/>
        <w:numPr>
          <w:ilvl w:val="1"/>
          <w:numId w:val="3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anything related to FERPA, Banner, COGNOS</w:t>
      </w:r>
    </w:p>
    <w:p w:rsidR="00026BA3" w:rsidRDefault="00026BA3" w:rsidP="00026BA3">
      <w:pPr>
        <w:pStyle w:val="ListParagraph"/>
        <w:numPr>
          <w:ilvl w:val="1"/>
          <w:numId w:val="3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hold meeting at Arvada and have Arvada staff make a presentation</w:t>
      </w:r>
    </w:p>
    <w:p w:rsidR="00026BA3" w:rsidRDefault="00026BA3" w:rsidP="00026BA3">
      <w:pPr>
        <w:pStyle w:val="ListParagraph"/>
        <w:numPr>
          <w:ilvl w:val="1"/>
          <w:numId w:val="3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Scholarship presentation</w:t>
      </w:r>
    </w:p>
    <w:p w:rsidR="00AC1371" w:rsidRDefault="00AC1371" w:rsidP="00AC1371">
      <w:pPr>
        <w:pStyle w:val="ListParagraph"/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</w:p>
    <w:p w:rsidR="00026BA3" w:rsidRDefault="00026BA3" w:rsidP="00026BA3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lastRenderedPageBreak/>
        <w:t>Clarified the difference between department presentations and TED Talks</w:t>
      </w:r>
    </w:p>
    <w:p w:rsidR="00026BA3" w:rsidRDefault="00026BA3" w:rsidP="00026BA3">
      <w:pPr>
        <w:pStyle w:val="ListParagraph"/>
        <w:numPr>
          <w:ilvl w:val="1"/>
          <w:numId w:val="3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Department presentations – overview of who you are, services provided</w:t>
      </w:r>
    </w:p>
    <w:p w:rsidR="00026BA3" w:rsidRDefault="00373D64" w:rsidP="00026BA3">
      <w:pPr>
        <w:pStyle w:val="ListParagraph"/>
        <w:numPr>
          <w:ilvl w:val="1"/>
          <w:numId w:val="3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 xml:space="preserve">TED Talks - </w:t>
      </w:r>
      <w:hyperlink r:id="rId9" w:history="1">
        <w:r w:rsidR="00026BA3" w:rsidRPr="006A2A99">
          <w:rPr>
            <w:rStyle w:val="Hyperlink"/>
            <w:rFonts w:ascii="Arial Narrow" w:eastAsia="Calibri" w:hAnsi="Arial Narrow" w:cs="Calibri"/>
            <w:sz w:val="24"/>
            <w:szCs w:val="22"/>
          </w:rPr>
          <w:t>http://speakupforsuccess.com/how-are-ted-talks-and-business-presentations-different/</w:t>
        </w:r>
      </w:hyperlink>
      <w:r w:rsidR="00026BA3">
        <w:rPr>
          <w:rFonts w:ascii="Arial Narrow" w:eastAsia="Calibri" w:hAnsi="Arial Narrow" w:cs="Calibri"/>
          <w:sz w:val="24"/>
          <w:szCs w:val="22"/>
        </w:rPr>
        <w:t xml:space="preserve"> </w:t>
      </w:r>
    </w:p>
    <w:p w:rsidR="00373D64" w:rsidRDefault="00373D64" w:rsidP="00373D64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 xml:space="preserve">Service Project Considerations </w:t>
      </w:r>
      <w:r w:rsidR="00AC1371">
        <w:rPr>
          <w:rFonts w:ascii="Arial Narrow" w:eastAsia="Calibri" w:hAnsi="Arial Narrow" w:cs="Calibri"/>
          <w:sz w:val="24"/>
          <w:szCs w:val="22"/>
        </w:rPr>
        <w:t>–</w:t>
      </w:r>
      <w:r>
        <w:rPr>
          <w:rFonts w:ascii="Arial Narrow" w:eastAsia="Calibri" w:hAnsi="Arial Narrow" w:cs="Calibri"/>
          <w:sz w:val="24"/>
          <w:szCs w:val="22"/>
        </w:rPr>
        <w:t xml:space="preserve"> tabled</w:t>
      </w:r>
    </w:p>
    <w:p w:rsidR="00AC1371" w:rsidRDefault="00AC1371" w:rsidP="00AC1371">
      <w:p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</w:p>
    <w:p w:rsidR="005B6AE1" w:rsidRDefault="005B6AE1" w:rsidP="005B6AE1">
      <w:p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Black" w:eastAsia="Calibri" w:hAnsi="Arial Black" w:cs="Calibri"/>
          <w:sz w:val="24"/>
          <w:szCs w:val="22"/>
        </w:rPr>
        <w:t xml:space="preserve">Next Meeting – </w:t>
      </w:r>
      <w:r w:rsidRPr="00C325E6">
        <w:rPr>
          <w:rFonts w:ascii="Arial Narrow" w:eastAsia="Calibri" w:hAnsi="Arial Narrow" w:cs="Calibri"/>
          <w:sz w:val="24"/>
          <w:szCs w:val="22"/>
        </w:rPr>
        <w:t xml:space="preserve">Wednesday, </w:t>
      </w:r>
      <w:r w:rsidR="00AC1371">
        <w:rPr>
          <w:rFonts w:ascii="Arial Narrow" w:eastAsia="Calibri" w:hAnsi="Arial Narrow" w:cs="Calibri"/>
          <w:sz w:val="24"/>
          <w:szCs w:val="22"/>
        </w:rPr>
        <w:t>June 27</w:t>
      </w:r>
      <w:r w:rsidR="00B578C0">
        <w:rPr>
          <w:rFonts w:ascii="Arial Narrow" w:eastAsia="Calibri" w:hAnsi="Arial Narrow" w:cs="Calibri"/>
          <w:sz w:val="24"/>
          <w:szCs w:val="22"/>
        </w:rPr>
        <w:t>, 2018</w:t>
      </w:r>
      <w:r w:rsidR="00B578C0" w:rsidRPr="00C325E6">
        <w:rPr>
          <w:rFonts w:ascii="Arial Narrow" w:eastAsia="Calibri" w:hAnsi="Arial Narrow" w:cs="Calibri"/>
          <w:sz w:val="24"/>
          <w:szCs w:val="22"/>
        </w:rPr>
        <w:t xml:space="preserve"> |</w:t>
      </w:r>
      <w:r w:rsidRPr="00C325E6">
        <w:rPr>
          <w:rFonts w:ascii="Arial Narrow" w:eastAsia="Calibri" w:hAnsi="Arial Narrow" w:cs="Calibri"/>
          <w:sz w:val="24"/>
          <w:szCs w:val="22"/>
        </w:rPr>
        <w:t xml:space="preserve"> 2:30 – 4:00 | Community Room </w:t>
      </w:r>
    </w:p>
    <w:p w:rsidR="00AC1371" w:rsidRDefault="00AC1371" w:rsidP="005B6AE1">
      <w:p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</w:p>
    <w:p w:rsidR="00AC1371" w:rsidRPr="00AC1371" w:rsidRDefault="00AC1371" w:rsidP="005B6AE1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 w:rsidRPr="00AC1371">
        <w:rPr>
          <w:rFonts w:ascii="Arial Black" w:eastAsia="Calibri" w:hAnsi="Arial Black" w:cs="Calibri"/>
          <w:sz w:val="24"/>
          <w:szCs w:val="22"/>
        </w:rPr>
        <w:t>Adjourned</w:t>
      </w:r>
    </w:p>
    <w:sectPr w:rsidR="00AC1371" w:rsidRPr="00AC1371" w:rsidSect="00A40C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71" w:rsidRDefault="00AC1371" w:rsidP="00AC1371">
      <w:pPr>
        <w:spacing w:before="0" w:after="0" w:line="240" w:lineRule="auto"/>
      </w:pPr>
      <w:r>
        <w:separator/>
      </w:r>
    </w:p>
  </w:endnote>
  <w:endnote w:type="continuationSeparator" w:id="0">
    <w:p w:rsidR="00AC1371" w:rsidRDefault="00AC1371" w:rsidP="00AC13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5271"/>
      <w:docPartObj>
        <w:docPartGallery w:val="Page Numbers (Bottom of Page)"/>
        <w:docPartUnique/>
      </w:docPartObj>
    </w:sdtPr>
    <w:sdtContent>
      <w:p w:rsidR="00AC1371" w:rsidRDefault="00AC137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C1371" w:rsidRDefault="00AC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71" w:rsidRDefault="00AC1371" w:rsidP="00AC1371">
      <w:pPr>
        <w:spacing w:before="0" w:after="0" w:line="240" w:lineRule="auto"/>
      </w:pPr>
      <w:r>
        <w:separator/>
      </w:r>
    </w:p>
  </w:footnote>
  <w:footnote w:type="continuationSeparator" w:id="0">
    <w:p w:rsidR="00AC1371" w:rsidRDefault="00AC1371" w:rsidP="00AC137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D5"/>
    <w:multiLevelType w:val="hybridMultilevel"/>
    <w:tmpl w:val="E31C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D7"/>
    <w:multiLevelType w:val="hybridMultilevel"/>
    <w:tmpl w:val="8004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800"/>
    <w:multiLevelType w:val="hybridMultilevel"/>
    <w:tmpl w:val="11A2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DBE"/>
    <w:multiLevelType w:val="hybridMultilevel"/>
    <w:tmpl w:val="5710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3271"/>
    <w:multiLevelType w:val="hybridMultilevel"/>
    <w:tmpl w:val="5506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7E3C"/>
    <w:multiLevelType w:val="hybridMultilevel"/>
    <w:tmpl w:val="234A2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6E0A"/>
    <w:multiLevelType w:val="hybridMultilevel"/>
    <w:tmpl w:val="A73AE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D279E"/>
    <w:multiLevelType w:val="hybridMultilevel"/>
    <w:tmpl w:val="47AA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357"/>
    <w:multiLevelType w:val="hybridMultilevel"/>
    <w:tmpl w:val="9110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2D03"/>
    <w:multiLevelType w:val="hybridMultilevel"/>
    <w:tmpl w:val="24EE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E1B7D"/>
    <w:multiLevelType w:val="hybridMultilevel"/>
    <w:tmpl w:val="08F6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6E18"/>
    <w:multiLevelType w:val="hybridMultilevel"/>
    <w:tmpl w:val="5556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734F0"/>
    <w:multiLevelType w:val="hybridMultilevel"/>
    <w:tmpl w:val="ECD06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ED51AE"/>
    <w:multiLevelType w:val="hybridMultilevel"/>
    <w:tmpl w:val="944A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87788"/>
    <w:multiLevelType w:val="hybridMultilevel"/>
    <w:tmpl w:val="28024706"/>
    <w:lvl w:ilvl="0" w:tplc="A8A2CFE6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056058"/>
    <w:multiLevelType w:val="hybridMultilevel"/>
    <w:tmpl w:val="B2BE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B453D"/>
    <w:multiLevelType w:val="hybridMultilevel"/>
    <w:tmpl w:val="03DE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573A8"/>
    <w:multiLevelType w:val="hybridMultilevel"/>
    <w:tmpl w:val="974E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E1476"/>
    <w:multiLevelType w:val="hybridMultilevel"/>
    <w:tmpl w:val="BF2C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7555A"/>
    <w:multiLevelType w:val="hybridMultilevel"/>
    <w:tmpl w:val="8A20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31690"/>
    <w:multiLevelType w:val="hybridMultilevel"/>
    <w:tmpl w:val="694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12069"/>
    <w:multiLevelType w:val="hybridMultilevel"/>
    <w:tmpl w:val="7384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D3E11"/>
    <w:multiLevelType w:val="hybridMultilevel"/>
    <w:tmpl w:val="99E21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6C7"/>
    <w:multiLevelType w:val="hybridMultilevel"/>
    <w:tmpl w:val="8B3E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0D84"/>
    <w:multiLevelType w:val="hybridMultilevel"/>
    <w:tmpl w:val="2F30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63EA1"/>
    <w:multiLevelType w:val="hybridMultilevel"/>
    <w:tmpl w:val="72D6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A3676"/>
    <w:multiLevelType w:val="hybridMultilevel"/>
    <w:tmpl w:val="2C34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C7C96"/>
    <w:multiLevelType w:val="hybridMultilevel"/>
    <w:tmpl w:val="A686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94604"/>
    <w:multiLevelType w:val="hybridMultilevel"/>
    <w:tmpl w:val="94007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8E2812"/>
    <w:multiLevelType w:val="hybridMultilevel"/>
    <w:tmpl w:val="32F8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D2770"/>
    <w:multiLevelType w:val="hybridMultilevel"/>
    <w:tmpl w:val="37D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18"/>
  </w:num>
  <w:num w:numId="6">
    <w:abstractNumId w:val="9"/>
  </w:num>
  <w:num w:numId="7">
    <w:abstractNumId w:val="16"/>
  </w:num>
  <w:num w:numId="8">
    <w:abstractNumId w:val="24"/>
  </w:num>
  <w:num w:numId="9">
    <w:abstractNumId w:val="29"/>
  </w:num>
  <w:num w:numId="10">
    <w:abstractNumId w:val="23"/>
  </w:num>
  <w:num w:numId="11">
    <w:abstractNumId w:val="25"/>
  </w:num>
  <w:num w:numId="12">
    <w:abstractNumId w:val="26"/>
  </w:num>
  <w:num w:numId="13">
    <w:abstractNumId w:val="15"/>
  </w:num>
  <w:num w:numId="14">
    <w:abstractNumId w:val="3"/>
  </w:num>
  <w:num w:numId="15">
    <w:abstractNumId w:val="20"/>
  </w:num>
  <w:num w:numId="16">
    <w:abstractNumId w:val="6"/>
  </w:num>
  <w:num w:numId="17">
    <w:abstractNumId w:val="7"/>
  </w:num>
  <w:num w:numId="18">
    <w:abstractNumId w:val="5"/>
  </w:num>
  <w:num w:numId="19">
    <w:abstractNumId w:val="8"/>
  </w:num>
  <w:num w:numId="20">
    <w:abstractNumId w:val="13"/>
  </w:num>
  <w:num w:numId="21">
    <w:abstractNumId w:val="28"/>
  </w:num>
  <w:num w:numId="22">
    <w:abstractNumId w:val="0"/>
  </w:num>
  <w:num w:numId="23">
    <w:abstractNumId w:val="11"/>
  </w:num>
  <w:num w:numId="24">
    <w:abstractNumId w:val="2"/>
  </w:num>
  <w:num w:numId="25">
    <w:abstractNumId w:val="12"/>
  </w:num>
  <w:num w:numId="26">
    <w:abstractNumId w:val="14"/>
  </w:num>
  <w:num w:numId="27">
    <w:abstractNumId w:val="17"/>
  </w:num>
  <w:num w:numId="28">
    <w:abstractNumId w:val="27"/>
  </w:num>
  <w:num w:numId="29">
    <w:abstractNumId w:val="4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EE"/>
    <w:rsid w:val="00012558"/>
    <w:rsid w:val="00024A5E"/>
    <w:rsid w:val="00024FCF"/>
    <w:rsid w:val="00026BA3"/>
    <w:rsid w:val="000408C3"/>
    <w:rsid w:val="000D3909"/>
    <w:rsid w:val="000D4300"/>
    <w:rsid w:val="00124FD3"/>
    <w:rsid w:val="00135711"/>
    <w:rsid w:val="001A5204"/>
    <w:rsid w:val="00201BE1"/>
    <w:rsid w:val="00247B17"/>
    <w:rsid w:val="002A0F22"/>
    <w:rsid w:val="002D08E1"/>
    <w:rsid w:val="003306B6"/>
    <w:rsid w:val="00335F92"/>
    <w:rsid w:val="00342D4C"/>
    <w:rsid w:val="00373D64"/>
    <w:rsid w:val="003F4B60"/>
    <w:rsid w:val="00425966"/>
    <w:rsid w:val="0045061F"/>
    <w:rsid w:val="00494E2A"/>
    <w:rsid w:val="004B6B57"/>
    <w:rsid w:val="004F6E74"/>
    <w:rsid w:val="00530F66"/>
    <w:rsid w:val="0053211D"/>
    <w:rsid w:val="005325B8"/>
    <w:rsid w:val="00594DB3"/>
    <w:rsid w:val="005B6AE1"/>
    <w:rsid w:val="005C03A8"/>
    <w:rsid w:val="005C506E"/>
    <w:rsid w:val="00600E22"/>
    <w:rsid w:val="00605028"/>
    <w:rsid w:val="0067669C"/>
    <w:rsid w:val="00695B1D"/>
    <w:rsid w:val="006B2EC1"/>
    <w:rsid w:val="007243FB"/>
    <w:rsid w:val="007435EE"/>
    <w:rsid w:val="007474C5"/>
    <w:rsid w:val="00757240"/>
    <w:rsid w:val="00772C91"/>
    <w:rsid w:val="007A645C"/>
    <w:rsid w:val="007B3ACB"/>
    <w:rsid w:val="007E0F68"/>
    <w:rsid w:val="007E22EB"/>
    <w:rsid w:val="007E4B42"/>
    <w:rsid w:val="008543A4"/>
    <w:rsid w:val="008D0393"/>
    <w:rsid w:val="009009C7"/>
    <w:rsid w:val="00947723"/>
    <w:rsid w:val="009537D3"/>
    <w:rsid w:val="00957906"/>
    <w:rsid w:val="00960F81"/>
    <w:rsid w:val="00977785"/>
    <w:rsid w:val="00986E09"/>
    <w:rsid w:val="00A37BD1"/>
    <w:rsid w:val="00A40CFA"/>
    <w:rsid w:val="00A6693B"/>
    <w:rsid w:val="00AC1371"/>
    <w:rsid w:val="00AD1EF6"/>
    <w:rsid w:val="00AF167A"/>
    <w:rsid w:val="00B02E92"/>
    <w:rsid w:val="00B21E3E"/>
    <w:rsid w:val="00B578C0"/>
    <w:rsid w:val="00C05639"/>
    <w:rsid w:val="00C06E6C"/>
    <w:rsid w:val="00C1743F"/>
    <w:rsid w:val="00C22491"/>
    <w:rsid w:val="00C22E0A"/>
    <w:rsid w:val="00C2341C"/>
    <w:rsid w:val="00C325E6"/>
    <w:rsid w:val="00C41C0B"/>
    <w:rsid w:val="00CE13C9"/>
    <w:rsid w:val="00D160EC"/>
    <w:rsid w:val="00D664D5"/>
    <w:rsid w:val="00D71AAF"/>
    <w:rsid w:val="00D85F78"/>
    <w:rsid w:val="00DC18FB"/>
    <w:rsid w:val="00DE2319"/>
    <w:rsid w:val="00E560D3"/>
    <w:rsid w:val="00E752C7"/>
    <w:rsid w:val="00E802CE"/>
    <w:rsid w:val="00E95C60"/>
    <w:rsid w:val="00EE1D13"/>
    <w:rsid w:val="00EE4D03"/>
    <w:rsid w:val="00EF3700"/>
    <w:rsid w:val="00F349F3"/>
    <w:rsid w:val="00F6326D"/>
    <w:rsid w:val="00F8554B"/>
    <w:rsid w:val="00FA6C9C"/>
    <w:rsid w:val="00FC6A68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7B79"/>
  <w15:docId w15:val="{C8100C51-DE23-49DE-8711-AAB168EF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EE"/>
    <w:pPr>
      <w:spacing w:before="20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4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74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Strong">
    <w:name w:val="Strong"/>
    <w:basedOn w:val="DefaultParagraphFont"/>
    <w:uiPriority w:val="22"/>
    <w:qFormat/>
    <w:rsid w:val="00335F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DefaultParagraphFont"/>
    <w:rsid w:val="00A40CFA"/>
  </w:style>
  <w:style w:type="character" w:customStyle="1" w:styleId="st">
    <w:name w:val="st"/>
    <w:basedOn w:val="DefaultParagraphFont"/>
    <w:rsid w:val="00B02E92"/>
  </w:style>
  <w:style w:type="paragraph" w:styleId="Header">
    <w:name w:val="header"/>
    <w:basedOn w:val="Normal"/>
    <w:link w:val="HeaderChar"/>
    <w:uiPriority w:val="99"/>
    <w:unhideWhenUsed/>
    <w:rsid w:val="00AC137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7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137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pera.org/sites/default/files/documents/impactofchanges-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eakupforsuccess.com/how-are-ted-talks-and-business-presentations-differ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Holly, Glenn</cp:lastModifiedBy>
  <cp:revision>21</cp:revision>
  <dcterms:created xsi:type="dcterms:W3CDTF">2018-05-31T21:34:00Z</dcterms:created>
  <dcterms:modified xsi:type="dcterms:W3CDTF">2018-06-07T16:24:00Z</dcterms:modified>
</cp:coreProperties>
</file>