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FB" w:rsidRPr="00AD6614" w:rsidRDefault="00F22DFB" w:rsidP="00F22DFB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margin">
              <wp:align>right</wp:align>
            </wp:positionH>
            <wp:positionV relativeFrom="paragraph">
              <wp:posOffset>-72390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FE">
        <w:rPr>
          <w:rFonts w:ascii="HelveticaNeueLT Std Blk Cn" w:hAnsi="HelveticaNeueLT Std Blk Cn"/>
          <w:color w:val="7030A0"/>
          <w:sz w:val="48"/>
          <w:szCs w:val="48"/>
        </w:rPr>
        <w:t>High School vs College</w:t>
      </w:r>
    </w:p>
    <w:p w:rsidR="008910C6" w:rsidRPr="00A619A1" w:rsidRDefault="005D3C49" w:rsidP="00A619A1">
      <w:pPr>
        <w:pStyle w:val="Title"/>
        <w:pBdr>
          <w:bottom w:val="single" w:sz="4" w:space="4" w:color="auto"/>
        </w:pBdr>
        <w:rPr>
          <w:rFonts w:ascii="HelveticaNeueLT Std Cn" w:hAnsi="HelveticaNeueLT Std Cn"/>
          <w:color w:val="auto"/>
          <w:sz w:val="24"/>
          <w:szCs w:val="24"/>
        </w:rPr>
      </w:pPr>
      <w:r>
        <w:rPr>
          <w:rStyle w:val="Heading1Char"/>
          <w:rFonts w:ascii="HelveticaNeueLT Std Cn" w:eastAsia="Times New Roman" w:hAnsi="HelveticaNeueLT Std Cn" w:cs="Times New Roman"/>
          <w:color w:val="auto"/>
          <w:sz w:val="24"/>
          <w:szCs w:val="24"/>
        </w:rPr>
        <w:t>Mindsets for College Success</w:t>
      </w:r>
    </w:p>
    <w:p w:rsidR="00450255" w:rsidRDefault="00450255" w:rsidP="00450255">
      <w:pPr>
        <w:spacing w:after="0" w:line="240" w:lineRule="auto"/>
        <w:jc w:val="center"/>
        <w:rPr>
          <w:rFonts w:ascii="Arial" w:hAnsi="Arial" w:cs="Arial"/>
        </w:rPr>
      </w:pPr>
      <w:r w:rsidRPr="00450255">
        <w:rPr>
          <w:rFonts w:ascii="Arial" w:hAnsi="Arial" w:cs="Arial"/>
        </w:rPr>
        <w:t xml:space="preserve">As you can imagine, high schools and colleges vary significantly across the country.  Thus, educational experiences can differ significantly from school to school and from student to student.  </w:t>
      </w:r>
    </w:p>
    <w:p w:rsidR="00450255" w:rsidRPr="00450255" w:rsidRDefault="00450255" w:rsidP="00450255">
      <w:pPr>
        <w:spacing w:after="0" w:line="240" w:lineRule="auto"/>
        <w:jc w:val="center"/>
        <w:rPr>
          <w:rFonts w:ascii="Arial" w:hAnsi="Arial" w:cs="Arial"/>
        </w:rPr>
      </w:pPr>
      <w:r w:rsidRPr="00450255">
        <w:rPr>
          <w:rFonts w:ascii="Arial" w:hAnsi="Arial" w:cs="Arial"/>
        </w:rPr>
        <w:t>As a result, keep that in mind as you gather opinions from others about your transition to college.</w:t>
      </w:r>
    </w:p>
    <w:p w:rsidR="00450255" w:rsidRPr="00450255" w:rsidRDefault="00450255" w:rsidP="00450255">
      <w:pPr>
        <w:spacing w:after="0" w:line="240" w:lineRule="auto"/>
        <w:jc w:val="center"/>
        <w:rPr>
          <w:rFonts w:ascii="Arial" w:hAnsi="Arial" w:cs="Arial"/>
        </w:rPr>
      </w:pPr>
    </w:p>
    <w:p w:rsidR="00450255" w:rsidRPr="00450255" w:rsidRDefault="00450255" w:rsidP="00450255">
      <w:pPr>
        <w:spacing w:after="0" w:line="240" w:lineRule="auto"/>
        <w:jc w:val="center"/>
        <w:rPr>
          <w:rFonts w:ascii="Arial" w:hAnsi="Arial" w:cs="Arial"/>
        </w:rPr>
      </w:pPr>
      <w:r w:rsidRPr="00450255">
        <w:rPr>
          <w:rFonts w:ascii="Arial" w:hAnsi="Arial" w:cs="Arial"/>
        </w:rPr>
        <w:t>Below is a comparison chart that illustrates GENERAL differences between high school and college.  Remember, YOU will need to form you</w:t>
      </w:r>
      <w:r w:rsidR="00F13392">
        <w:rPr>
          <w:rFonts w:ascii="Arial" w:hAnsi="Arial" w:cs="Arial"/>
        </w:rPr>
        <w:t>r</w:t>
      </w:r>
      <w:r w:rsidRPr="00450255">
        <w:rPr>
          <w:rFonts w:ascii="Arial" w:hAnsi="Arial" w:cs="Arial"/>
        </w:rPr>
        <w:t xml:space="preserve"> own opinions and plan/adjust accordingly.</w:t>
      </w:r>
    </w:p>
    <w:p w:rsidR="00450255" w:rsidRPr="00450255" w:rsidRDefault="00450255" w:rsidP="00450255">
      <w:pPr>
        <w:spacing w:after="0" w:line="240" w:lineRule="auto"/>
        <w:rPr>
          <w:rFonts w:ascii="Arial" w:hAnsi="Arial" w:cs="Arial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580"/>
      </w:tblGrid>
      <w:tr w:rsidR="00A619A1" w:rsidRPr="00450255" w:rsidTr="00A619A1">
        <w:trPr>
          <w:tblHeader/>
        </w:trPr>
        <w:tc>
          <w:tcPr>
            <w:tcW w:w="5490" w:type="dxa"/>
          </w:tcPr>
          <w:p w:rsidR="00A619A1" w:rsidRPr="00A619A1" w:rsidRDefault="00A619A1" w:rsidP="00A6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19A1">
              <w:rPr>
                <w:rFonts w:ascii="Arial" w:hAnsi="Arial" w:cs="Arial"/>
                <w:b/>
                <w:sz w:val="28"/>
                <w:szCs w:val="28"/>
              </w:rPr>
              <w:t>High School</w:t>
            </w:r>
          </w:p>
        </w:tc>
        <w:tc>
          <w:tcPr>
            <w:tcW w:w="5580" w:type="dxa"/>
          </w:tcPr>
          <w:p w:rsidR="00A619A1" w:rsidRPr="00A619A1" w:rsidRDefault="00A619A1" w:rsidP="00A6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19A1">
              <w:rPr>
                <w:rFonts w:ascii="Arial" w:hAnsi="Arial" w:cs="Arial"/>
                <w:b/>
                <w:sz w:val="28"/>
                <w:szCs w:val="28"/>
              </w:rPr>
              <w:t>College</w:t>
            </w:r>
          </w:p>
        </w:tc>
      </w:tr>
      <w:tr w:rsidR="00450255" w:rsidRPr="00450255" w:rsidTr="006D24E0">
        <w:tc>
          <w:tcPr>
            <w:tcW w:w="5490" w:type="dxa"/>
          </w:tcPr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Classes</w:t>
            </w:r>
            <w:r w:rsidRPr="00450255">
              <w:rPr>
                <w:rFonts w:ascii="Arial" w:hAnsi="Arial" w:cs="Arial"/>
                <w:b/>
              </w:rPr>
              <w:t>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  <w:p w:rsidR="00450255" w:rsidRPr="00450255" w:rsidRDefault="00450255" w:rsidP="004502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Classes are arranged for you</w:t>
            </w:r>
          </w:p>
          <w:p w:rsidR="00450255" w:rsidRPr="00450255" w:rsidRDefault="00450255" w:rsidP="004502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Classes meet daily</w:t>
            </w:r>
          </w:p>
          <w:p w:rsidR="00450255" w:rsidRPr="00450255" w:rsidRDefault="00450255" w:rsidP="004502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Teachers monitor attendance</w:t>
            </w:r>
          </w:p>
          <w:p w:rsidR="00450255" w:rsidRPr="00450255" w:rsidRDefault="00450255" w:rsidP="004502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Classes average less than 30 students</w:t>
            </w:r>
          </w:p>
          <w:p w:rsidR="00450255" w:rsidRPr="00450255" w:rsidRDefault="00450255" w:rsidP="004502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are given text books at little or no cost</w:t>
            </w:r>
          </w:p>
          <w:p w:rsidR="00450255" w:rsidRPr="00450255" w:rsidRDefault="00450255" w:rsidP="0045025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Courses to meet graduation requirements are relatively consistent </w:t>
            </w:r>
          </w:p>
        </w:tc>
        <w:tc>
          <w:tcPr>
            <w:tcW w:w="5580" w:type="dxa"/>
          </w:tcPr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Classes</w:t>
            </w:r>
            <w:r w:rsidRPr="00450255">
              <w:rPr>
                <w:rFonts w:ascii="Arial" w:hAnsi="Arial" w:cs="Arial"/>
                <w:b/>
              </w:rPr>
              <w:t>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  <w:p w:rsidR="00450255" w:rsidRPr="00450255" w:rsidRDefault="00450255" w:rsidP="004502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arrange your classes</w:t>
            </w:r>
          </w:p>
          <w:p w:rsidR="00450255" w:rsidRPr="00450255" w:rsidRDefault="00450255" w:rsidP="004502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Classes may meet just once a week</w:t>
            </w:r>
          </w:p>
          <w:p w:rsidR="00450255" w:rsidRPr="00450255" w:rsidRDefault="00450255" w:rsidP="004502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Professors may not monitor attendance</w:t>
            </w:r>
          </w:p>
          <w:p w:rsidR="00450255" w:rsidRPr="00450255" w:rsidRDefault="00450255" w:rsidP="004502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Classes may number 100 students or more</w:t>
            </w:r>
          </w:p>
          <w:p w:rsidR="00450255" w:rsidRPr="00450255" w:rsidRDefault="00450255" w:rsidP="004502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You need to budget money for text books </w:t>
            </w:r>
          </w:p>
          <w:p w:rsidR="00450255" w:rsidRPr="00450255" w:rsidRDefault="00450255" w:rsidP="004502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Courses to meet graduation requirements differ according to the program you study 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255" w:rsidRPr="00450255" w:rsidTr="006D24E0">
        <w:trPr>
          <w:trHeight w:val="3095"/>
        </w:trPr>
        <w:tc>
          <w:tcPr>
            <w:tcW w:w="549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Instructors: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Have training in teaching methods courses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Write information on the board for your notes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Remind you of assignments and due dates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Provide you with the information you missed when you were absent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Present material to help you understand the concepts in the text book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Guide you through thought processes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Approach you if they believe you need help</w:t>
            </w:r>
          </w:p>
          <w:p w:rsidR="00450255" w:rsidRPr="00450255" w:rsidRDefault="00450255" w:rsidP="0045025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Are available for conversation and assistance before, during, and/or after school 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Instructors: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Have training in their area of expertise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Expect you to identify key points for your notes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Provide you with a syllabus so you can track assignments and due dates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Count on you to get notes for missed classes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Encourage you to relate the material presented in class with the concepts in the text book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Push you to think critically for yourself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initiate contact if you need help</w:t>
            </w:r>
          </w:p>
          <w:p w:rsidR="00450255" w:rsidRPr="00450255" w:rsidRDefault="00450255" w:rsidP="004502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Are available for conversation and assistance during their specified office hours</w:t>
            </w:r>
          </w:p>
        </w:tc>
      </w:tr>
      <w:tr w:rsidR="00450255" w:rsidRPr="00450255" w:rsidTr="006D24E0">
        <w:trPr>
          <w:trHeight w:val="2078"/>
        </w:trPr>
        <w:tc>
          <w:tcPr>
            <w:tcW w:w="549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Studying: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The amount of time studying is comparable to the time spent in class</w:t>
            </w:r>
          </w:p>
          <w:p w:rsidR="00450255" w:rsidRPr="00450255" w:rsidRDefault="00450255" w:rsidP="0045025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Teachers allot class time for homework</w:t>
            </w:r>
          </w:p>
          <w:p w:rsidR="00450255" w:rsidRPr="00450255" w:rsidRDefault="00450255" w:rsidP="0045025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Your studying involves mainly material in your text book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Studying: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should study at least 2 hours outside of class for each hour in class (ex. 3-credit hour class = 6 hours of review out of class)</w:t>
            </w:r>
          </w:p>
          <w:p w:rsidR="00450255" w:rsidRPr="00450255" w:rsidRDefault="00450255" w:rsidP="0045025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Little (or no) class time is allotted for homework</w:t>
            </w:r>
          </w:p>
          <w:p w:rsidR="00A619A1" w:rsidRPr="00450255" w:rsidRDefault="00450255" w:rsidP="00A619A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Your studying involves reading and writing assignments that are not in your text book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 </w:t>
            </w:r>
          </w:p>
        </w:tc>
      </w:tr>
      <w:tr w:rsidR="00450255" w:rsidRPr="00450255" w:rsidTr="006D24E0">
        <w:trPr>
          <w:trHeight w:val="3590"/>
        </w:trPr>
        <w:tc>
          <w:tcPr>
            <w:tcW w:w="549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lastRenderedPageBreak/>
              <w:t>Tests: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Testing is frequent and covers small amounts of material</w:t>
            </w:r>
          </w:p>
          <w:p w:rsidR="00450255" w:rsidRPr="00450255" w:rsidRDefault="00450255" w:rsidP="0045025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Quizzes occur between tests</w:t>
            </w:r>
          </w:p>
          <w:p w:rsidR="00450255" w:rsidRPr="00450255" w:rsidRDefault="00450255" w:rsidP="0045025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Makeup tests are an option</w:t>
            </w:r>
          </w:p>
          <w:p w:rsidR="00450255" w:rsidRPr="00450255" w:rsidRDefault="00450255" w:rsidP="0045025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Teachers (re)schedule test dates to avoid conflicts with other school activities</w:t>
            </w:r>
          </w:p>
          <w:p w:rsidR="00450255" w:rsidRPr="00450255" w:rsidRDefault="00450255" w:rsidP="0045025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Teachers conduct review sessions prior to the day of the test </w:t>
            </w:r>
          </w:p>
          <w:p w:rsidR="00450255" w:rsidRPr="00450255" w:rsidRDefault="00450255" w:rsidP="0045025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Mastery is often seen as the ability to recognize the same information presented in class 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58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Tests: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Testing is infrequent and covers large amounts of material</w:t>
            </w:r>
          </w:p>
          <w:p w:rsidR="00450255" w:rsidRPr="00450255" w:rsidRDefault="00450255" w:rsidP="0045025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Courses may have just two or three tests total</w:t>
            </w:r>
          </w:p>
          <w:p w:rsidR="00450255" w:rsidRPr="00450255" w:rsidRDefault="00450255" w:rsidP="0045025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Makeup tests may not be an option</w:t>
            </w:r>
          </w:p>
          <w:p w:rsidR="00450255" w:rsidRPr="00450255" w:rsidRDefault="00450255" w:rsidP="0045025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Professors schedule test dates at the beginning of the course, regardless of school activities</w:t>
            </w:r>
          </w:p>
          <w:p w:rsidR="00450255" w:rsidRPr="00450255" w:rsidRDefault="00450255" w:rsidP="0045025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Professors encourage students to form study sessions prior to the day of the test</w:t>
            </w:r>
          </w:p>
          <w:p w:rsidR="00450255" w:rsidRPr="00450255" w:rsidRDefault="00450255" w:rsidP="0045025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Mastery is often seen as the ability to apply and problem solve what you have learned to new situations </w:t>
            </w:r>
          </w:p>
          <w:p w:rsidR="00450255" w:rsidRPr="00450255" w:rsidRDefault="00450255" w:rsidP="0045025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450255" w:rsidRPr="00450255" w:rsidRDefault="00450255" w:rsidP="0045025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580"/>
      </w:tblGrid>
      <w:tr w:rsidR="00450255" w:rsidRPr="00450255" w:rsidTr="00450255">
        <w:tc>
          <w:tcPr>
            <w:tcW w:w="5490" w:type="dxa"/>
            <w:tcBorders>
              <w:top w:val="nil"/>
            </w:tcBorders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Grades: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Grades are given for homework</w:t>
            </w:r>
          </w:p>
          <w:p w:rsidR="00450255" w:rsidRPr="00450255" w:rsidRDefault="00450255" w:rsidP="0045025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Consistently good homework grades help raise your overall grade when test grades are low</w:t>
            </w:r>
          </w:p>
          <w:p w:rsidR="00450255" w:rsidRPr="00450255" w:rsidRDefault="00450255" w:rsidP="0045025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Extra credit projects are offered to help you raise your grade</w:t>
            </w:r>
          </w:p>
          <w:p w:rsidR="00450255" w:rsidRPr="00450255" w:rsidRDefault="00450255" w:rsidP="0045025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Final class grades are determined by a “good faith effort” – if you try hard, you will pass</w:t>
            </w:r>
          </w:p>
          <w:p w:rsidR="00450255" w:rsidRPr="00450255" w:rsidRDefault="00450255" w:rsidP="0045025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Final class grades of a D or higher are required to graduate with a diploma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Grades: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Grades may not be given for homework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Grades on tests and papers provide most of the overall course grade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Extra credit projects may not be offered to help you raise your grade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A good effort is important, but likely won’t change your status from failing to passing 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Final class grades of a C or higher are required to graduate with a certificate or degree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255" w:rsidRPr="00450255" w:rsidTr="006D24E0">
        <w:tc>
          <w:tcPr>
            <w:tcW w:w="549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Personal Freedoms: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are told your responsibilities and are “called out” if your behavior is out of line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Your time is guided by others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 xml:space="preserve">Your parents are involved in your high school experience 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Information about your high school success (or failure) is readily shared between the school and your parents</w:t>
            </w:r>
          </w:p>
          <w:p w:rsidR="00450255" w:rsidRPr="00450255" w:rsidRDefault="00450255" w:rsidP="0045025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The high school is obligated to teach you – mandatory enrollment/attendance until a certain age is reached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Personal Freedoms: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are responsible for your actions and their consequences</w:t>
            </w:r>
          </w:p>
          <w:p w:rsidR="00450255" w:rsidRPr="00450255" w:rsidRDefault="00450255" w:rsidP="0045025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 manage your own time</w:t>
            </w:r>
          </w:p>
          <w:p w:rsidR="00450255" w:rsidRPr="00450255" w:rsidRDefault="00450255" w:rsidP="0045025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Your parents are as involved in your college experience as you choose them to be</w:t>
            </w:r>
          </w:p>
          <w:p w:rsidR="00450255" w:rsidRPr="00450255" w:rsidRDefault="00450255" w:rsidP="0045025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Information about your college success (or failure) cannot be shared between the college and your parents (FERPA)</w:t>
            </w:r>
          </w:p>
          <w:p w:rsidR="00450255" w:rsidRPr="00450255" w:rsidRDefault="00450255" w:rsidP="0045025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50255">
              <w:rPr>
                <w:rFonts w:ascii="Arial" w:hAnsi="Arial" w:cs="Arial"/>
              </w:rPr>
              <w:t>The college is not obligated to teach you – voluntary enrollment/ attendance on your part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255" w:rsidRPr="00450255" w:rsidTr="006D24E0">
        <w:tc>
          <w:tcPr>
            <w:tcW w:w="549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Miscellaneous Ideas:</w:t>
            </w: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450255" w:rsidRPr="00450255" w:rsidRDefault="00450255" w:rsidP="0045025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580" w:type="dxa"/>
          </w:tcPr>
          <w:p w:rsidR="00450255" w:rsidRPr="00A619A1" w:rsidRDefault="00450255" w:rsidP="004502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19A1">
              <w:rPr>
                <w:rFonts w:ascii="Arial" w:hAnsi="Arial" w:cs="Arial"/>
                <w:b/>
              </w:rPr>
              <w:t>Miscellaneous Ideas:</w:t>
            </w:r>
          </w:p>
        </w:tc>
      </w:tr>
    </w:tbl>
    <w:p w:rsidR="008910C6" w:rsidRDefault="008910C6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FB" w:rsidRPr="00450255" w:rsidRDefault="00F22DFB" w:rsidP="00F22DFB">
      <w:pPr>
        <w:pStyle w:val="Footer"/>
        <w:jc w:val="center"/>
        <w:rPr>
          <w:rFonts w:asciiTheme="minorHAnsi" w:hAnsiTheme="minorHAnsi" w:cstheme="minorHAnsi"/>
          <w:b/>
          <w:color w:val="7030A0"/>
        </w:rPr>
      </w:pPr>
      <w:bookmarkStart w:id="0" w:name="_GoBack"/>
      <w:bookmarkEnd w:id="0"/>
      <w:r w:rsidRPr="00450255">
        <w:rPr>
          <w:rFonts w:asciiTheme="minorHAnsi" w:hAnsiTheme="minorHAnsi" w:cstheme="minorHAnsi"/>
          <w:b/>
          <w:color w:val="7030A0"/>
        </w:rPr>
        <w:t xml:space="preserve">Dana Kobold | </w:t>
      </w:r>
      <w:hyperlink r:id="rId9" w:history="1">
        <w:r w:rsidRPr="00450255">
          <w:rPr>
            <w:rStyle w:val="Hyperlink"/>
            <w:rFonts w:asciiTheme="minorHAnsi" w:hAnsiTheme="minorHAnsi" w:cstheme="minorHAnsi"/>
            <w:b/>
            <w:color w:val="7030A0"/>
          </w:rPr>
          <w:t>dana.kobold@rrcc.edu</w:t>
        </w:r>
      </w:hyperlink>
      <w:r w:rsidRPr="00450255">
        <w:rPr>
          <w:rFonts w:asciiTheme="minorHAnsi" w:hAnsiTheme="minorHAnsi" w:cstheme="minorHAnsi"/>
          <w:b/>
          <w:color w:val="7030A0"/>
        </w:rPr>
        <w:t xml:space="preserve"> | 303.914.6176 | rrcc.edu/first-year-experience</w:t>
      </w:r>
    </w:p>
    <w:p w:rsidR="008910C6" w:rsidRPr="00450255" w:rsidRDefault="008910C6" w:rsidP="00F22DFB">
      <w:pPr>
        <w:pStyle w:val="Footer"/>
        <w:jc w:val="center"/>
        <w:rPr>
          <w:rFonts w:asciiTheme="minorHAnsi" w:hAnsiTheme="minorHAnsi" w:cstheme="minorHAnsi"/>
          <w:color w:val="7030A0"/>
        </w:rPr>
      </w:pPr>
      <w:r w:rsidRPr="00450255">
        <w:rPr>
          <w:rFonts w:asciiTheme="minorHAnsi" w:hAnsiTheme="minorHAnsi" w:cstheme="minorHAnsi"/>
          <w:color w:val="7030A0"/>
        </w:rPr>
        <w:t>Handout info researched and created by Dana Kobold, FYE Coordinator (Revised SP 19)</w:t>
      </w:r>
    </w:p>
    <w:p w:rsidR="00450255" w:rsidRPr="00450255" w:rsidRDefault="00450255" w:rsidP="00450255">
      <w:pPr>
        <w:spacing w:after="0" w:line="240" w:lineRule="auto"/>
        <w:jc w:val="center"/>
        <w:rPr>
          <w:rFonts w:asciiTheme="minorHAnsi" w:hAnsiTheme="minorHAnsi" w:cstheme="minorHAnsi"/>
          <w:color w:val="7030A0"/>
        </w:rPr>
      </w:pPr>
      <w:r w:rsidRPr="00450255">
        <w:rPr>
          <w:rFonts w:asciiTheme="minorHAnsi" w:hAnsiTheme="minorHAnsi" w:cstheme="minorHAnsi"/>
          <w:color w:val="7030A0"/>
        </w:rPr>
        <w:t>Content adapted from the Adelphi University website</w:t>
      </w:r>
    </w:p>
    <w:sectPr w:rsidR="00450255" w:rsidRPr="00450255" w:rsidSect="00450255">
      <w:headerReference w:type="default" r:id="rId10"/>
      <w:footerReference w:type="default" r:id="rId11"/>
      <w:pgSz w:w="12240" w:h="15840"/>
      <w:pgMar w:top="1008" w:right="1152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FB" w:rsidRDefault="00D109FB" w:rsidP="00F22DFB">
      <w:pPr>
        <w:spacing w:after="0" w:line="240" w:lineRule="auto"/>
      </w:pPr>
      <w:r>
        <w:separator/>
      </w:r>
    </w:p>
  </w:endnote>
  <w:endnote w:type="continuationSeparator" w:id="0">
    <w:p w:rsidR="00D109FB" w:rsidRDefault="00D109FB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Cn">
    <w:altName w:val="Myriad Pro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A1" w:rsidRDefault="00A619A1" w:rsidP="00A619A1">
    <w:pPr>
      <w:pStyle w:val="Footer"/>
      <w:jc w:val="right"/>
    </w:pPr>
    <w:r>
      <w:t>Over</w:t>
    </w: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FB" w:rsidRDefault="00D109FB" w:rsidP="00F22DFB">
      <w:pPr>
        <w:spacing w:after="0" w:line="240" w:lineRule="auto"/>
      </w:pPr>
      <w:r>
        <w:separator/>
      </w:r>
    </w:p>
  </w:footnote>
  <w:footnote w:type="continuationSeparator" w:id="0">
    <w:p w:rsidR="00D109FB" w:rsidRDefault="00D109FB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67"/>
    <w:multiLevelType w:val="hybridMultilevel"/>
    <w:tmpl w:val="6554E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ED1"/>
    <w:multiLevelType w:val="hybridMultilevel"/>
    <w:tmpl w:val="B6E86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13E"/>
    <w:multiLevelType w:val="hybridMultilevel"/>
    <w:tmpl w:val="34FE4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11C8"/>
    <w:multiLevelType w:val="hybridMultilevel"/>
    <w:tmpl w:val="ABDA5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4E1"/>
    <w:multiLevelType w:val="hybridMultilevel"/>
    <w:tmpl w:val="3F201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0782"/>
    <w:multiLevelType w:val="hybridMultilevel"/>
    <w:tmpl w:val="6ADE4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02703"/>
    <w:multiLevelType w:val="hybridMultilevel"/>
    <w:tmpl w:val="A1DE2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4110"/>
    <w:multiLevelType w:val="hybridMultilevel"/>
    <w:tmpl w:val="94CA9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381"/>
    <w:multiLevelType w:val="hybridMultilevel"/>
    <w:tmpl w:val="04FA2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58BF"/>
    <w:multiLevelType w:val="hybridMultilevel"/>
    <w:tmpl w:val="A17CA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084"/>
    <w:multiLevelType w:val="hybridMultilevel"/>
    <w:tmpl w:val="37C84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646FE"/>
    <w:rsid w:val="00186BF1"/>
    <w:rsid w:val="0023306D"/>
    <w:rsid w:val="00303818"/>
    <w:rsid w:val="00363259"/>
    <w:rsid w:val="00431338"/>
    <w:rsid w:val="00450255"/>
    <w:rsid w:val="00541E9C"/>
    <w:rsid w:val="005D3C49"/>
    <w:rsid w:val="006B79F0"/>
    <w:rsid w:val="0073653A"/>
    <w:rsid w:val="007F00C3"/>
    <w:rsid w:val="008910C6"/>
    <w:rsid w:val="00980ADB"/>
    <w:rsid w:val="009F7869"/>
    <w:rsid w:val="00A619A1"/>
    <w:rsid w:val="00AB4A65"/>
    <w:rsid w:val="00AF2F53"/>
    <w:rsid w:val="00BF4726"/>
    <w:rsid w:val="00D109FB"/>
    <w:rsid w:val="00E90EC3"/>
    <w:rsid w:val="00F02857"/>
    <w:rsid w:val="00F13392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5B589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.kobold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cp:lastPrinted>2019-05-29T18:28:00Z</cp:lastPrinted>
  <dcterms:created xsi:type="dcterms:W3CDTF">2019-05-31T17:47:00Z</dcterms:created>
  <dcterms:modified xsi:type="dcterms:W3CDTF">2019-06-03T21:22:00Z</dcterms:modified>
</cp:coreProperties>
</file>