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85" w:rsidRDefault="00617892" w:rsidP="00617892">
      <w:pPr>
        <w:jc w:val="center"/>
      </w:pPr>
      <w:bookmarkStart w:id="0" w:name="_GoBack"/>
      <w:bookmarkEnd w:id="0"/>
      <w:r>
        <w:rPr>
          <w:noProof/>
        </w:rPr>
        <w:drawing>
          <wp:inline distT="0" distB="0" distL="0" distR="0" wp14:anchorId="4920C1ED" wp14:editId="08BC7E89">
            <wp:extent cx="1524000" cy="790575"/>
            <wp:effectExtent l="0" t="0" r="0" b="9525"/>
            <wp:docPr id="1" name="Picture 1" descr="Red Rocks Community College logo"/>
            <wp:cNvGraphicFramePr/>
            <a:graphic xmlns:a="http://schemas.openxmlformats.org/drawingml/2006/main">
              <a:graphicData uri="http://schemas.openxmlformats.org/drawingml/2006/picture">
                <pic:pic xmlns:pic="http://schemas.openxmlformats.org/drawingml/2006/picture">
                  <pic:nvPicPr>
                    <pic:cNvPr id="1" name="Picture 1" descr="cid:image001.png@01CF7E8D.070DD7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052BD3" w:rsidRPr="00052BD3" w:rsidRDefault="00052BD3" w:rsidP="00052BD3">
      <w:pPr>
        <w:tabs>
          <w:tab w:val="left" w:pos="1440"/>
        </w:tabs>
        <w:jc w:val="center"/>
        <w:rPr>
          <w:rStyle w:val="TitleChar"/>
        </w:rPr>
      </w:pPr>
      <w:r w:rsidRPr="00052BD3">
        <w:rPr>
          <w:rFonts w:ascii="Arial" w:hAnsi="Arial" w:cs="Arial"/>
          <w:b/>
          <w:color w:val="000000" w:themeColor="text1"/>
          <w:sz w:val="32"/>
          <w:szCs w:val="32"/>
        </w:rPr>
        <w:t xml:space="preserve">Red Rocks Community College </w:t>
      </w:r>
      <w:r>
        <w:rPr>
          <w:rFonts w:ascii="Arial" w:hAnsi="Arial" w:cs="Arial"/>
          <w:b/>
          <w:color w:val="000000" w:themeColor="text1"/>
          <w:sz w:val="32"/>
          <w:szCs w:val="32"/>
        </w:rPr>
        <w:br/>
      </w:r>
      <w:r w:rsidRPr="00052BD3">
        <w:rPr>
          <w:rStyle w:val="TitleChar"/>
        </w:rPr>
        <w:t>Instructional Services Operational Guideline</w:t>
      </w:r>
    </w:p>
    <w:p w:rsidR="00052BD3" w:rsidRDefault="00052BD3" w:rsidP="00052BD3"/>
    <w:p w:rsidR="00A15B9A" w:rsidRDefault="00A15B9A" w:rsidP="00052BD3">
      <w:pPr>
        <w:tabs>
          <w:tab w:val="left" w:pos="1440"/>
        </w:tabs>
        <w:spacing w:after="0"/>
        <w:rPr>
          <w:rFonts w:ascii="Arial" w:hAnsi="Arial" w:cs="Arial"/>
          <w:b/>
        </w:rPr>
        <w:sectPr w:rsidR="00A15B9A">
          <w:pgSz w:w="12240" w:h="15840"/>
          <w:pgMar w:top="1440" w:right="1440" w:bottom="1440" w:left="1440" w:header="720" w:footer="720" w:gutter="0"/>
          <w:cols w:space="720"/>
          <w:docGrid w:linePitch="360"/>
        </w:sectPr>
      </w:pPr>
    </w:p>
    <w:p w:rsidR="00052BD3" w:rsidRDefault="00052BD3" w:rsidP="00052BD3">
      <w:pPr>
        <w:tabs>
          <w:tab w:val="left" w:pos="1440"/>
        </w:tabs>
        <w:spacing w:after="0"/>
        <w:rPr>
          <w:rFonts w:ascii="Arial" w:hAnsi="Arial" w:cs="Arial"/>
          <w:b/>
        </w:rPr>
      </w:pPr>
      <w:r w:rsidRPr="005A3049">
        <w:rPr>
          <w:rFonts w:ascii="Arial" w:hAnsi="Arial" w:cs="Arial"/>
          <w:b/>
        </w:rPr>
        <w:t>Title:</w:t>
      </w:r>
      <w:r w:rsidRPr="005A3049">
        <w:rPr>
          <w:rFonts w:ascii="Arial" w:hAnsi="Arial" w:cs="Arial"/>
        </w:rPr>
        <w:tab/>
      </w:r>
      <w:r>
        <w:rPr>
          <w:rFonts w:ascii="Arial" w:hAnsi="Arial" w:cs="Arial"/>
        </w:rPr>
        <w:t>Contact Hour/Credit Hour</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Category:</w:t>
      </w:r>
      <w:r w:rsidRPr="005A3049">
        <w:rPr>
          <w:rFonts w:ascii="Arial" w:hAnsi="Arial" w:cs="Arial"/>
        </w:rPr>
        <w:tab/>
      </w:r>
      <w:r>
        <w:rPr>
          <w:rFonts w:ascii="Arial" w:hAnsi="Arial" w:cs="Arial"/>
        </w:rPr>
        <w:t>Educational Programs</w:t>
      </w:r>
      <w:r>
        <w:rPr>
          <w:rFonts w:ascii="Arial" w:hAnsi="Arial" w:cs="Arial"/>
        </w:rPr>
        <w:tab/>
      </w:r>
    </w:p>
    <w:p w:rsidR="00052BD3" w:rsidRDefault="00052BD3" w:rsidP="00052BD3">
      <w:pPr>
        <w:tabs>
          <w:tab w:val="left" w:pos="1440"/>
        </w:tabs>
        <w:spacing w:after="0"/>
        <w:rPr>
          <w:rFonts w:ascii="Arial" w:hAnsi="Arial" w:cs="Arial"/>
        </w:rPr>
      </w:pPr>
    </w:p>
    <w:p w:rsidR="006803DB" w:rsidRDefault="00052BD3" w:rsidP="00052BD3">
      <w:pPr>
        <w:tabs>
          <w:tab w:val="left" w:pos="1440"/>
        </w:tabs>
        <w:spacing w:after="0"/>
        <w:rPr>
          <w:rFonts w:ascii="Arial" w:hAnsi="Arial" w:cs="Arial"/>
        </w:rPr>
      </w:pPr>
      <w:r>
        <w:rPr>
          <w:rFonts w:ascii="Arial" w:hAnsi="Arial" w:cs="Arial"/>
          <w:b/>
        </w:rPr>
        <w:t>Originated</w:t>
      </w:r>
      <w:r w:rsidRPr="005A3049">
        <w:rPr>
          <w:rFonts w:ascii="Arial" w:hAnsi="Arial" w:cs="Arial"/>
          <w:b/>
        </w:rPr>
        <w:t>:</w:t>
      </w:r>
      <w:r w:rsidRPr="005A3049">
        <w:rPr>
          <w:rFonts w:ascii="Arial" w:hAnsi="Arial" w:cs="Arial"/>
        </w:rPr>
        <w:tab/>
        <w:t>April 30, 2018</w:t>
      </w:r>
    </w:p>
    <w:p w:rsidR="006803DB" w:rsidRDefault="006803DB" w:rsidP="00052BD3">
      <w:pPr>
        <w:tabs>
          <w:tab w:val="left" w:pos="1440"/>
        </w:tabs>
        <w:spacing w:after="0"/>
        <w:rPr>
          <w:rFonts w:ascii="Arial" w:hAnsi="Arial" w:cs="Arial"/>
        </w:rPr>
      </w:pPr>
    </w:p>
    <w:p w:rsidR="00052BD3" w:rsidRPr="001A58B1" w:rsidRDefault="00052BD3" w:rsidP="00052BD3">
      <w:pPr>
        <w:tabs>
          <w:tab w:val="left" w:pos="1440"/>
        </w:tabs>
        <w:spacing w:after="0"/>
        <w:rPr>
          <w:rFonts w:ascii="Arial" w:hAnsi="Arial" w:cs="Arial"/>
        </w:rPr>
      </w:pPr>
      <w:r>
        <w:rPr>
          <w:rFonts w:ascii="Arial" w:hAnsi="Arial" w:cs="Arial"/>
          <w:b/>
        </w:rPr>
        <w:t>Effective</w:t>
      </w:r>
      <w:r w:rsidRPr="005A3049">
        <w:rPr>
          <w:rFonts w:ascii="Arial" w:hAnsi="Arial" w:cs="Arial"/>
          <w:b/>
        </w:rPr>
        <w:t>:</w:t>
      </w:r>
      <w:r>
        <w:rPr>
          <w:rFonts w:ascii="Arial" w:hAnsi="Arial" w:cs="Arial"/>
          <w:b/>
        </w:rPr>
        <w:tab/>
      </w:r>
      <w:r w:rsidR="001A58B1">
        <w:rPr>
          <w:rFonts w:ascii="Arial" w:hAnsi="Arial" w:cs="Arial"/>
        </w:rPr>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b/>
        </w:rPr>
      </w:pPr>
      <w:r w:rsidRPr="00E47EE9">
        <w:rPr>
          <w:rFonts w:ascii="Arial" w:hAnsi="Arial" w:cs="Arial"/>
          <w:b/>
        </w:rPr>
        <w:t>Type:</w:t>
      </w:r>
      <w:r>
        <w:rPr>
          <w:rFonts w:ascii="Arial" w:hAnsi="Arial" w:cs="Arial"/>
        </w:rPr>
        <w:tab/>
        <w:t>Operational Guideline</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Number:</w:t>
      </w:r>
      <w:r w:rsidRPr="005A3049">
        <w:rPr>
          <w:rFonts w:ascii="Arial" w:hAnsi="Arial" w:cs="Arial"/>
        </w:rPr>
        <w:t xml:space="preserve"> </w:t>
      </w:r>
      <w:r w:rsidRPr="005A3049">
        <w:rPr>
          <w:rFonts w:ascii="Arial" w:hAnsi="Arial" w:cs="Arial"/>
        </w:rPr>
        <w:tab/>
      </w:r>
      <w:r w:rsidR="00A618F6">
        <w:rPr>
          <w:rFonts w:ascii="Arial" w:hAnsi="Arial" w:cs="Arial"/>
        </w:rPr>
        <w:t>ISOG 9 - 471</w:t>
      </w:r>
      <w:r>
        <w:rPr>
          <w:rFonts w:ascii="Arial" w:hAnsi="Arial" w:cs="Arial"/>
        </w:rPr>
        <w:t>.2</w:t>
      </w:r>
    </w:p>
    <w:p w:rsidR="00052BD3" w:rsidRDefault="00052BD3"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rPr>
      </w:pPr>
      <w:r w:rsidRPr="00BE31D5">
        <w:rPr>
          <w:rFonts w:ascii="Arial" w:hAnsi="Arial" w:cs="Arial"/>
          <w:b/>
        </w:rPr>
        <w:t>Approved:</w:t>
      </w:r>
      <w:r>
        <w:rPr>
          <w:rFonts w:ascii="Arial" w:hAnsi="Arial" w:cs="Arial"/>
        </w:rPr>
        <w:t xml:space="preserve"> </w:t>
      </w:r>
      <w:r w:rsidR="001A58B1">
        <w:rPr>
          <w:rFonts w:ascii="Arial" w:hAnsi="Arial" w:cs="Arial"/>
        </w:rPr>
        <w:tab/>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rPr>
      </w:pPr>
      <w:r w:rsidRPr="007F401F">
        <w:rPr>
          <w:rFonts w:ascii="Arial" w:hAnsi="Arial" w:cs="Arial"/>
          <w:b/>
        </w:rPr>
        <w:t>Revised:</w:t>
      </w:r>
      <w:r>
        <w:rPr>
          <w:rFonts w:ascii="Arial" w:hAnsi="Arial" w:cs="Arial"/>
          <w:b/>
        </w:rPr>
        <w:tab/>
      </w:r>
      <w:r w:rsidRPr="00433199">
        <w:rPr>
          <w:rFonts w:ascii="Arial" w:hAnsi="Arial" w:cs="Arial"/>
        </w:rPr>
        <w:t>June 2</w:t>
      </w:r>
      <w:r w:rsidR="004E2FE9">
        <w:rPr>
          <w:rFonts w:ascii="Arial" w:hAnsi="Arial" w:cs="Arial"/>
        </w:rPr>
        <w:t>7</w:t>
      </w:r>
      <w:r w:rsidRPr="00433199">
        <w:rPr>
          <w:rFonts w:ascii="Arial" w:hAnsi="Arial" w:cs="Arial"/>
        </w:rPr>
        <w:t>, 2018</w:t>
      </w:r>
    </w:p>
    <w:p w:rsidR="00A15B9A" w:rsidRDefault="00A15B9A" w:rsidP="00052BD3">
      <w:pPr>
        <w:tabs>
          <w:tab w:val="left" w:pos="1440"/>
        </w:tabs>
        <w:rPr>
          <w:rFonts w:ascii="Arial" w:hAnsi="Arial" w:cs="Arial"/>
          <w:b/>
        </w:rPr>
        <w:sectPr w:rsidR="00A15B9A" w:rsidSect="00A15B9A">
          <w:type w:val="continuous"/>
          <w:pgSz w:w="12240" w:h="15840"/>
          <w:pgMar w:top="1440" w:right="1440" w:bottom="1440" w:left="1440" w:header="720" w:footer="720" w:gutter="0"/>
          <w:cols w:num="2" w:space="720"/>
          <w:docGrid w:linePitch="360"/>
        </w:sectPr>
      </w:pPr>
    </w:p>
    <w:p w:rsidR="00A15B9A" w:rsidRDefault="00A15B9A" w:rsidP="00A15B9A">
      <w:pPr>
        <w:tabs>
          <w:tab w:val="left" w:pos="1440"/>
        </w:tabs>
        <w:spacing w:after="0"/>
        <w:rPr>
          <w:rFonts w:ascii="Arial" w:hAnsi="Arial" w:cs="Arial"/>
        </w:rPr>
      </w:pPr>
      <w:r>
        <w:rPr>
          <w:rFonts w:ascii="Arial" w:hAnsi="Arial" w:cs="Arial"/>
        </w:rPr>
        <w:t>Linda Comeaux</w:t>
      </w:r>
    </w:p>
    <w:p w:rsidR="00A15B9A" w:rsidRDefault="00A15B9A" w:rsidP="00A15B9A">
      <w:pPr>
        <w:tabs>
          <w:tab w:val="left" w:pos="1440"/>
          <w:tab w:val="left" w:pos="5040"/>
          <w:tab w:val="left" w:pos="6120"/>
        </w:tabs>
        <w:spacing w:after="0"/>
        <w:rPr>
          <w:rFonts w:ascii="Arial" w:hAnsi="Arial" w:cs="Arial"/>
        </w:rPr>
      </w:pPr>
      <w:r>
        <w:rPr>
          <w:rFonts w:ascii="Arial" w:hAnsi="Arial" w:cs="Arial"/>
        </w:rPr>
        <w:t>Vice President of Instruction</w:t>
      </w:r>
    </w:p>
    <w:p w:rsidR="00A15B9A" w:rsidRPr="005A3049" w:rsidRDefault="00A15B9A" w:rsidP="00A15B9A">
      <w:pPr>
        <w:tabs>
          <w:tab w:val="left" w:pos="1440"/>
          <w:tab w:val="left" w:pos="5040"/>
          <w:tab w:val="left" w:pos="6120"/>
        </w:tabs>
        <w:spacing w:after="0"/>
        <w:rPr>
          <w:rFonts w:ascii="Arial" w:hAnsi="Arial" w:cs="Arial"/>
        </w:rPr>
      </w:pPr>
      <w:r>
        <w:rPr>
          <w:rFonts w:ascii="Arial" w:hAnsi="Arial" w:cs="Arial"/>
        </w:rPr>
        <w:t>Red Rocks Community College</w:t>
      </w:r>
    </w:p>
    <w:p w:rsidR="00052BD3" w:rsidRDefault="00052BD3" w:rsidP="00052BD3">
      <w:pPr>
        <w:tabs>
          <w:tab w:val="left" w:pos="1440"/>
        </w:tabs>
        <w:rPr>
          <w:rFonts w:ascii="Arial" w:hAnsi="Arial" w:cs="Arial"/>
          <w:b/>
        </w:rPr>
      </w:pPr>
    </w:p>
    <w:p w:rsidR="0006475F" w:rsidRDefault="0006475F" w:rsidP="0006475F">
      <w:pPr>
        <w:spacing w:after="0"/>
        <w:ind w:left="90"/>
        <w:rPr>
          <w:rFonts w:ascii="Arial" w:hAnsi="Arial" w:cs="Arial"/>
        </w:rPr>
      </w:pPr>
      <w:r w:rsidRPr="00DC3168">
        <w:rPr>
          <w:rFonts w:ascii="Arial" w:hAnsi="Arial" w:cs="Arial"/>
          <w:b/>
        </w:rPr>
        <w:t>Reference:</w:t>
      </w:r>
      <w:r w:rsidRPr="00DC3168">
        <w:rPr>
          <w:rFonts w:ascii="Arial" w:hAnsi="Arial" w:cs="Arial"/>
        </w:rPr>
        <w:tab/>
      </w:r>
    </w:p>
    <w:p w:rsidR="0006475F" w:rsidRPr="00A618F6" w:rsidRDefault="00A618F6" w:rsidP="0006475F">
      <w:pPr>
        <w:pStyle w:val="ListParagraph"/>
        <w:numPr>
          <w:ilvl w:val="0"/>
          <w:numId w:val="1"/>
        </w:numPr>
        <w:spacing w:after="0"/>
        <w:rPr>
          <w:rFonts w:ascii="Arial" w:hAnsi="Arial" w:cs="Arial"/>
          <w:b/>
          <w:i/>
        </w:rPr>
      </w:pPr>
      <w:r w:rsidRPr="00A618F6">
        <w:rPr>
          <w:rFonts w:ascii="Arial" w:hAnsi="Arial" w:cs="Arial"/>
        </w:rPr>
        <w:t>RRPR 9-471</w:t>
      </w:r>
      <w:r w:rsidR="0006475F" w:rsidRPr="00A618F6">
        <w:rPr>
          <w:rFonts w:ascii="Arial" w:hAnsi="Arial" w:cs="Arial"/>
        </w:rPr>
        <w:t xml:space="preserve"> C</w:t>
      </w:r>
      <w:r w:rsidR="001442C5" w:rsidRPr="00A618F6">
        <w:rPr>
          <w:rFonts w:ascii="Arial" w:hAnsi="Arial" w:cs="Arial"/>
        </w:rPr>
        <w:t>urriculum Development Procedure</w:t>
      </w:r>
      <w:r w:rsidR="005D6CB5">
        <w:rPr>
          <w:rFonts w:ascii="Arial" w:hAnsi="Arial" w:cs="Arial"/>
          <w:i/>
        </w:rPr>
        <w:t>.</w:t>
      </w:r>
    </w:p>
    <w:p w:rsidR="0006475F" w:rsidRPr="00A618F6" w:rsidRDefault="0006475F" w:rsidP="0006475F">
      <w:pPr>
        <w:spacing w:after="0"/>
        <w:rPr>
          <w:rFonts w:ascii="Arial" w:hAnsi="Arial" w:cs="Arial"/>
        </w:rPr>
      </w:pPr>
    </w:p>
    <w:p w:rsidR="0006475F" w:rsidRPr="00A618F6" w:rsidRDefault="00A618F6" w:rsidP="001442C5">
      <w:pPr>
        <w:pStyle w:val="ListParagraph"/>
        <w:numPr>
          <w:ilvl w:val="0"/>
          <w:numId w:val="1"/>
        </w:numPr>
        <w:spacing w:after="0"/>
        <w:rPr>
          <w:rFonts w:ascii="Arial" w:hAnsi="Arial" w:cs="Arial"/>
          <w:b/>
          <w:i/>
        </w:rPr>
      </w:pPr>
      <w:r w:rsidRPr="00A618F6">
        <w:rPr>
          <w:rFonts w:ascii="Arial" w:hAnsi="Arial" w:cs="Arial"/>
        </w:rPr>
        <w:t>ISOG 9-471</w:t>
      </w:r>
      <w:r w:rsidR="0006475F" w:rsidRPr="00A618F6">
        <w:rPr>
          <w:rFonts w:ascii="Arial" w:hAnsi="Arial" w:cs="Arial"/>
        </w:rPr>
        <w:t>.1 Curriculum Development Operational Guideline</w:t>
      </w:r>
      <w:r w:rsidR="005D6CB5">
        <w:rPr>
          <w:rFonts w:ascii="Arial" w:hAnsi="Arial" w:cs="Arial"/>
        </w:rPr>
        <w:t>.</w:t>
      </w:r>
      <w:r w:rsidR="001442C5" w:rsidRPr="00A618F6">
        <w:rPr>
          <w:rFonts w:ascii="Arial" w:hAnsi="Arial" w:cs="Arial"/>
          <w:i/>
        </w:rPr>
        <w:t xml:space="preserve"> </w:t>
      </w:r>
    </w:p>
    <w:p w:rsidR="0006475F" w:rsidRPr="00A618F6" w:rsidRDefault="0006475F" w:rsidP="0006475F">
      <w:pPr>
        <w:spacing w:after="0"/>
        <w:rPr>
          <w:rFonts w:ascii="Arial" w:hAnsi="Arial" w:cs="Arial"/>
        </w:rPr>
      </w:pPr>
    </w:p>
    <w:p w:rsidR="0006475F" w:rsidRPr="00DC3168" w:rsidRDefault="00100CB3" w:rsidP="0006475F">
      <w:pPr>
        <w:pStyle w:val="ListParagraph"/>
        <w:numPr>
          <w:ilvl w:val="0"/>
          <w:numId w:val="1"/>
        </w:numPr>
        <w:spacing w:after="0"/>
        <w:rPr>
          <w:rFonts w:ascii="Arial" w:hAnsi="Arial" w:cs="Arial"/>
        </w:rPr>
      </w:pPr>
      <w:hyperlink r:id="rId8" w:history="1">
        <w:r w:rsidR="0006475F" w:rsidRPr="00DC3168">
          <w:rPr>
            <w:rStyle w:val="Hyperlink"/>
            <w:rFonts w:ascii="Arial" w:hAnsi="Arial" w:cs="Arial"/>
            <w:sz w:val="24"/>
            <w:szCs w:val="24"/>
          </w:rPr>
          <w:t>Curriculum Management web page</w:t>
        </w:r>
      </w:hyperlink>
      <w:r w:rsidR="0006475F" w:rsidRPr="00DC3168">
        <w:rPr>
          <w:rFonts w:ascii="Arial" w:hAnsi="Arial" w:cs="Arial"/>
        </w:rPr>
        <w:t xml:space="preserve"> (https://www.rrcc.edu/curriculum-management/documents)</w:t>
      </w:r>
      <w:r w:rsidR="005D6CB5">
        <w:rPr>
          <w:rFonts w:ascii="Arial" w:hAnsi="Arial" w:cs="Arial"/>
        </w:rPr>
        <w:t>.</w:t>
      </w:r>
      <w:r w:rsidR="0006475F" w:rsidRPr="00DC3168">
        <w:rPr>
          <w:rFonts w:ascii="Arial" w:hAnsi="Arial" w:cs="Arial"/>
        </w:rPr>
        <w:br/>
      </w:r>
    </w:p>
    <w:p w:rsidR="0006475F" w:rsidRPr="00DC3168" w:rsidRDefault="00100CB3" w:rsidP="0006475F">
      <w:pPr>
        <w:pStyle w:val="ListParagraph"/>
        <w:numPr>
          <w:ilvl w:val="0"/>
          <w:numId w:val="1"/>
        </w:numPr>
        <w:spacing w:after="0"/>
        <w:rPr>
          <w:rFonts w:ascii="Arial" w:hAnsi="Arial" w:cs="Arial"/>
        </w:rPr>
      </w:pPr>
      <w:hyperlink r:id="rId9" w:history="1">
        <w:r w:rsidR="0006475F" w:rsidRPr="001442C5">
          <w:rPr>
            <w:rStyle w:val="Hyperlink"/>
            <w:rFonts w:ascii="Arial" w:hAnsi="Arial" w:cs="Arial"/>
          </w:rPr>
          <w:t>Colorado Commission on Higher Education (CCHE) FTE Reporting Guidelines</w:t>
        </w:r>
      </w:hyperlink>
      <w:r w:rsidR="0006475F" w:rsidRPr="00DC3168">
        <w:rPr>
          <w:rFonts w:ascii="Arial" w:hAnsi="Arial" w:cs="Arial"/>
        </w:rPr>
        <w:t xml:space="preserve"> </w:t>
      </w:r>
      <w:r w:rsidR="001442C5">
        <w:rPr>
          <w:rFonts w:ascii="Arial" w:hAnsi="Arial" w:cs="Arial"/>
        </w:rPr>
        <w:t>(</w:t>
      </w:r>
      <w:r w:rsidR="0006475F" w:rsidRPr="001442C5">
        <w:rPr>
          <w:rFonts w:ascii="Arial" w:hAnsi="Arial" w:cs="Arial"/>
        </w:rPr>
        <w:t>https://highered.colorado.gov/publications/policies/Current/v-partb-Guidelines.pdf</w:t>
      </w:r>
      <w:r w:rsidR="001442C5">
        <w:rPr>
          <w:rFonts w:ascii="Arial" w:hAnsi="Arial" w:cs="Arial"/>
        </w:rPr>
        <w:t xml:space="preserve">) </w:t>
      </w:r>
      <w:r w:rsidR="0006475F" w:rsidRPr="00DC3168">
        <w:rPr>
          <w:rFonts w:ascii="Arial" w:hAnsi="Arial" w:cs="Arial"/>
        </w:rPr>
        <w:t xml:space="preserve">downloaded April </w:t>
      </w:r>
      <w:r w:rsidR="001442C5">
        <w:rPr>
          <w:rFonts w:ascii="Arial" w:hAnsi="Arial" w:cs="Arial"/>
        </w:rPr>
        <w:t>16, 2018; updated February 2016.</w:t>
      </w:r>
    </w:p>
    <w:p w:rsidR="0006475F" w:rsidRDefault="0006475F" w:rsidP="0006475F">
      <w:pPr>
        <w:rPr>
          <w:rFonts w:ascii="Arial" w:hAnsi="Arial" w:cs="Arial"/>
        </w:rPr>
      </w:pPr>
      <w:r w:rsidRPr="00DC3168">
        <w:rPr>
          <w:rFonts w:ascii="Arial" w:hAnsi="Arial" w:cs="Arial"/>
          <w:b/>
        </w:rPr>
        <w:t>Purpose:</w:t>
      </w:r>
      <w:r w:rsidRPr="00DC3168">
        <w:rPr>
          <w:rFonts w:ascii="Arial" w:hAnsi="Arial" w:cs="Arial"/>
        </w:rPr>
        <w:tab/>
      </w:r>
    </w:p>
    <w:p w:rsidR="0006475F" w:rsidRPr="00DC3168" w:rsidRDefault="0006475F" w:rsidP="0006475F">
      <w:pPr>
        <w:rPr>
          <w:rFonts w:ascii="Arial" w:hAnsi="Arial" w:cs="Arial"/>
          <w:b/>
        </w:rPr>
      </w:pPr>
      <w:r w:rsidRPr="00DC3168">
        <w:rPr>
          <w:rFonts w:ascii="Arial" w:hAnsi="Arial" w:cs="Arial"/>
        </w:rPr>
        <w:t xml:space="preserve">The purpose of this operational guideline is to state how the institution assigns course contact hours and credit hours. </w:t>
      </w:r>
      <w:r w:rsidR="001442C5">
        <w:rPr>
          <w:rFonts w:ascii="Arial" w:hAnsi="Arial" w:cs="Arial"/>
        </w:rPr>
        <w:t xml:space="preserve">This guideline also provides definitions for class format and course delivery method. </w:t>
      </w:r>
    </w:p>
    <w:p w:rsidR="0006475F" w:rsidRDefault="0006475F" w:rsidP="0006475F">
      <w:pPr>
        <w:rPr>
          <w:rFonts w:ascii="Arial" w:hAnsi="Arial" w:cs="Arial"/>
        </w:rPr>
      </w:pPr>
      <w:r w:rsidRPr="00DC3168">
        <w:rPr>
          <w:rFonts w:ascii="Arial" w:hAnsi="Arial" w:cs="Arial"/>
          <w:b/>
        </w:rPr>
        <w:t>Scope:</w:t>
      </w:r>
      <w:r w:rsidRPr="00DC3168">
        <w:rPr>
          <w:rFonts w:ascii="Arial" w:hAnsi="Arial" w:cs="Arial"/>
        </w:rPr>
        <w:tab/>
      </w:r>
    </w:p>
    <w:p w:rsidR="0006475F" w:rsidRDefault="0006475F">
      <w:pPr>
        <w:rPr>
          <w:rFonts w:ascii="Arial" w:hAnsi="Arial" w:cs="Arial"/>
          <w:b/>
        </w:rPr>
      </w:pPr>
      <w:r w:rsidRPr="00DC3168">
        <w:rPr>
          <w:rFonts w:ascii="Arial" w:hAnsi="Arial" w:cs="Arial"/>
        </w:rPr>
        <w:t>This operational guideline provides relevant definitions and descriptions of credit and contact hour requirements for various course types and delivery methods used at Red Rocks Community College (RRCC).  It applies to faculty, instructional staff and employees involved in curriculum development, approval and review.</w:t>
      </w:r>
      <w:r w:rsidR="009923C2">
        <w:rPr>
          <w:rFonts w:ascii="Arial" w:hAnsi="Arial" w:cs="Arial"/>
        </w:rPr>
        <w:br/>
      </w:r>
    </w:p>
    <w:p w:rsidR="0006475F" w:rsidRPr="0006475F" w:rsidRDefault="0006475F" w:rsidP="0006475F">
      <w:pPr>
        <w:pStyle w:val="Heading1"/>
      </w:pPr>
      <w:r w:rsidRPr="0006475F">
        <w:lastRenderedPageBreak/>
        <w:t>Contact Hour / Credit Hour Guidelines</w:t>
      </w:r>
    </w:p>
    <w:p w:rsidR="0006475F" w:rsidRPr="00A30A5D" w:rsidRDefault="0006475F" w:rsidP="00A30A5D">
      <w:pPr>
        <w:pStyle w:val="Heading2"/>
        <w:rPr>
          <w:sz w:val="22"/>
          <w:szCs w:val="22"/>
        </w:rPr>
      </w:pPr>
      <w:r w:rsidRPr="00966470">
        <w:rPr>
          <w:sz w:val="22"/>
          <w:szCs w:val="22"/>
        </w:rPr>
        <w:t>Background:</w:t>
      </w:r>
    </w:p>
    <w:p w:rsidR="006803DB" w:rsidRPr="00966470" w:rsidRDefault="0006475F" w:rsidP="006803DB">
      <w:pPr>
        <w:pStyle w:val="ListParagraph"/>
        <w:spacing w:after="0" w:line="240" w:lineRule="auto"/>
        <w:ind w:left="0"/>
        <w:contextualSpacing w:val="0"/>
        <w:rPr>
          <w:rFonts w:ascii="Arial" w:hAnsi="Arial" w:cs="Arial"/>
        </w:rPr>
      </w:pPr>
      <w:r w:rsidRPr="00966470">
        <w:rPr>
          <w:rFonts w:ascii="Arial" w:hAnsi="Arial" w:cs="Arial"/>
        </w:rPr>
        <w:t>RRCC follows the federal credit hour definition, the Higher Learning Commission (HLC) policy guiding application of the Federal Credit Hour definition, and the Colorado Commission on Higher Education (CCHE) minimum recommendations for contact hours as described below.  The RRCC Curriculum Committee has the responsibility of ensuring new and revised courses and programs meet these requirements.  Deans of Instruction, Department Chairs, Full-time Faculty, and Instructional Support Staff are responsible for ensuring scheduled courses meet the definitions and criteria.</w:t>
      </w:r>
    </w:p>
    <w:p w:rsidR="006803DB" w:rsidRPr="00966470" w:rsidRDefault="006803DB" w:rsidP="006803DB">
      <w:pPr>
        <w:pStyle w:val="ListParagraph"/>
        <w:spacing w:after="0" w:line="240" w:lineRule="auto"/>
        <w:ind w:left="0"/>
        <w:contextualSpacing w:val="0"/>
        <w:rPr>
          <w:rFonts w:ascii="Arial" w:hAnsi="Arial" w:cs="Arial"/>
        </w:rPr>
      </w:pPr>
      <w:r w:rsidRPr="00966470">
        <w:rPr>
          <w:rFonts w:ascii="Arial" w:hAnsi="Arial" w:cs="Arial"/>
        </w:rPr>
        <w:t xml:space="preserve"> </w:t>
      </w:r>
    </w:p>
    <w:p w:rsidR="0006475F" w:rsidRPr="00A30A5D" w:rsidRDefault="0006475F" w:rsidP="00A30A5D">
      <w:pPr>
        <w:pStyle w:val="Heading2"/>
        <w:rPr>
          <w:sz w:val="22"/>
          <w:szCs w:val="22"/>
        </w:rPr>
      </w:pPr>
      <w:r w:rsidRPr="00966470">
        <w:rPr>
          <w:sz w:val="22"/>
          <w:szCs w:val="22"/>
        </w:rPr>
        <w:t>Definitions:</w:t>
      </w:r>
    </w:p>
    <w:p w:rsidR="0006475F" w:rsidRPr="00966470" w:rsidRDefault="0006475F" w:rsidP="00A30A5D">
      <w:pPr>
        <w:pStyle w:val="ListParagraph"/>
        <w:numPr>
          <w:ilvl w:val="0"/>
          <w:numId w:val="3"/>
        </w:numPr>
        <w:spacing w:after="0" w:line="240" w:lineRule="auto"/>
        <w:rPr>
          <w:rFonts w:ascii="Arial" w:hAnsi="Arial" w:cs="Arial"/>
        </w:rPr>
      </w:pPr>
      <w:r w:rsidRPr="00966470">
        <w:rPr>
          <w:rFonts w:ascii="Arial" w:hAnsi="Arial" w:cs="Arial"/>
          <w:b/>
        </w:rPr>
        <w:t xml:space="preserve">Federal Credit Hour: </w:t>
      </w:r>
      <w:r w:rsidRPr="00966470">
        <w:rPr>
          <w:rFonts w:ascii="Arial" w:hAnsi="Arial" w:cs="Arial"/>
        </w:rPr>
        <w:t>“A credit hour is an amount of work represented in intended learning outcomes and verified by evidence of student achievement that is an institutionally established equivalency that reasonably approximates not less than:</w:t>
      </w:r>
    </w:p>
    <w:p w:rsidR="0006475F" w:rsidRPr="00966470" w:rsidRDefault="0006475F" w:rsidP="00A30A5D">
      <w:pPr>
        <w:pStyle w:val="ListParagraph"/>
        <w:numPr>
          <w:ilvl w:val="1"/>
          <w:numId w:val="6"/>
        </w:numPr>
        <w:spacing w:after="0" w:line="240" w:lineRule="auto"/>
        <w:rPr>
          <w:rFonts w:ascii="Arial" w:hAnsi="Arial" w:cs="Arial"/>
        </w:rPr>
      </w:pPr>
      <w:r w:rsidRPr="00966470">
        <w:rPr>
          <w:rFonts w:ascii="Arial" w:hAnsi="Arial" w:cs="Arial"/>
        </w:rPr>
        <w:t xml:space="preserve">one hour of classroom or direct faculty instruction and a minimum of two hours of out-of- class student work each week for approximately fifteen weeks for one semester or trimester hour of credit, or ten to twelve weeks for one quarter hour of credit, or the equivalent amount of work over a different amount of time; or </w:t>
      </w:r>
    </w:p>
    <w:p w:rsidR="0006475F" w:rsidRDefault="0006475F" w:rsidP="00A30A5D">
      <w:pPr>
        <w:pStyle w:val="ListParagraph"/>
        <w:numPr>
          <w:ilvl w:val="1"/>
          <w:numId w:val="6"/>
        </w:numPr>
        <w:spacing w:after="0" w:line="240" w:lineRule="auto"/>
        <w:contextualSpacing w:val="0"/>
        <w:rPr>
          <w:rFonts w:ascii="Arial" w:hAnsi="Arial" w:cs="Arial"/>
        </w:rPr>
      </w:pPr>
      <w:r w:rsidRPr="00966470">
        <w:rPr>
          <w:rFonts w:ascii="Arial" w:hAnsi="Arial" w:cs="Arial"/>
        </w:rPr>
        <w:t xml:space="preserve">at least an equivalent amount of work as required in paragraph (1) of this definition for other activities as established by an institution, including laboratory work, internships, practica, studio work, and other academic work leading to the award of credit hours.” </w:t>
      </w:r>
      <w:hyperlink r:id="rId10" w:history="1">
        <w:r w:rsidRPr="00966470">
          <w:rPr>
            <w:rStyle w:val="Hyperlink"/>
            <w:rFonts w:ascii="Arial" w:hAnsi="Arial" w:cs="Arial"/>
          </w:rPr>
          <w:t>34CFR 600.2</w:t>
        </w:r>
      </w:hyperlink>
      <w:r w:rsidR="00E870C8" w:rsidRPr="00966470">
        <w:rPr>
          <w:rFonts w:ascii="Arial" w:hAnsi="Arial" w:cs="Arial"/>
        </w:rPr>
        <w:t xml:space="preserve"> (</w:t>
      </w:r>
      <w:r w:rsidRPr="00966470">
        <w:rPr>
          <w:rFonts w:ascii="Arial" w:hAnsi="Arial" w:cs="Arial"/>
        </w:rPr>
        <w:t>https://ifap.ed.gov/dpcletters/attachments/GEN1106.pdf</w:t>
      </w:r>
      <w:r w:rsidR="00E870C8" w:rsidRPr="00966470">
        <w:rPr>
          <w:rFonts w:ascii="Arial" w:hAnsi="Arial" w:cs="Arial"/>
        </w:rPr>
        <w:t>)</w:t>
      </w:r>
      <w:r w:rsidRPr="00966470">
        <w:rPr>
          <w:rFonts w:ascii="Arial" w:hAnsi="Arial" w:cs="Arial"/>
          <w:color w:val="C45911" w:themeColor="accent2" w:themeShade="BF"/>
        </w:rPr>
        <w:t xml:space="preserve">  </w:t>
      </w:r>
      <w:r w:rsidR="00E870C8" w:rsidRPr="00966470">
        <w:rPr>
          <w:rFonts w:ascii="Arial" w:hAnsi="Arial" w:cs="Arial"/>
        </w:rPr>
        <w:t>d</w:t>
      </w:r>
      <w:r w:rsidRPr="00966470">
        <w:rPr>
          <w:rFonts w:ascii="Arial" w:hAnsi="Arial" w:cs="Arial"/>
        </w:rPr>
        <w:t xml:space="preserve">ownloaded May 21, 2018. </w:t>
      </w:r>
    </w:p>
    <w:p w:rsidR="00A30A5D" w:rsidRPr="00A30A5D" w:rsidRDefault="00A30A5D" w:rsidP="00A30A5D">
      <w:pPr>
        <w:pStyle w:val="ListParagraph"/>
        <w:spacing w:after="0" w:line="240" w:lineRule="auto"/>
        <w:contextualSpacing w:val="0"/>
        <w:rPr>
          <w:rFonts w:ascii="Arial" w:hAnsi="Arial" w:cs="Arial"/>
        </w:rPr>
      </w:pPr>
    </w:p>
    <w:p w:rsidR="0006475F" w:rsidRPr="00A30A5D" w:rsidRDefault="0006475F" w:rsidP="00A30A5D">
      <w:pPr>
        <w:pStyle w:val="ListParagraph"/>
        <w:numPr>
          <w:ilvl w:val="0"/>
          <w:numId w:val="3"/>
        </w:numPr>
        <w:tabs>
          <w:tab w:val="left" w:pos="1440"/>
        </w:tabs>
        <w:spacing w:after="0" w:line="240" w:lineRule="auto"/>
        <w:rPr>
          <w:rFonts w:ascii="Arial" w:hAnsi="Arial" w:cs="Arial"/>
          <w:b/>
        </w:rPr>
      </w:pPr>
      <w:r w:rsidRPr="00966470">
        <w:rPr>
          <w:rFonts w:ascii="Arial" w:hAnsi="Arial" w:cs="Arial"/>
          <w:b/>
        </w:rPr>
        <w:t>Higher Learning Commission (HLC) Policy – Assignment of Credits, Program Length</w:t>
      </w:r>
      <w:r w:rsidR="00A30A5D">
        <w:rPr>
          <w:rFonts w:ascii="Arial" w:hAnsi="Arial" w:cs="Arial"/>
          <w:b/>
        </w:rPr>
        <w:t>,</w:t>
      </w:r>
      <w:r w:rsidRPr="00966470">
        <w:rPr>
          <w:rFonts w:ascii="Arial" w:hAnsi="Arial" w:cs="Arial"/>
          <w:b/>
        </w:rPr>
        <w:t xml:space="preserve"> and Tuition: </w:t>
      </w:r>
      <w:r w:rsidR="00A30A5D">
        <w:rPr>
          <w:rFonts w:ascii="Arial" w:hAnsi="Arial" w:cs="Arial"/>
          <w:b/>
        </w:rPr>
        <w:br/>
      </w:r>
      <w:r w:rsidRPr="00A30A5D">
        <w:rPr>
          <w:rFonts w:ascii="Arial" w:hAnsi="Arial" w:cs="Arial"/>
        </w:rPr>
        <w:t xml:space="preserve">“Assignment of Credit Hours. The institution’s assignment and award of credit hours shall conform to commonly accepted practices in higher education. Those institutions seeking, or participating in, Title IV federal financial aid, shall demonstrate that they have policies determining the credit hours awarded to courses and programs in keeping with commonly-accepted practices and with the federal definition of the credit hour, as reproduced herein for reference only, and that institutions also have procedures that result in an appropriate awarding of institutional credit in conformity with the policies established by the institution.” </w:t>
      </w:r>
      <w:hyperlink r:id="rId11" w:history="1">
        <w:r w:rsidRPr="00A30A5D">
          <w:rPr>
            <w:rStyle w:val="Hyperlink"/>
            <w:rFonts w:ascii="Arial" w:hAnsi="Arial" w:cs="Arial"/>
          </w:rPr>
          <w:t>FDCR.A.10.020</w:t>
        </w:r>
      </w:hyperlink>
      <w:r w:rsidRPr="00A30A5D">
        <w:rPr>
          <w:rFonts w:ascii="Arial" w:hAnsi="Arial" w:cs="Arial"/>
        </w:rPr>
        <w:t xml:space="preserve"> </w:t>
      </w:r>
      <w:r w:rsidR="00E870C8" w:rsidRPr="00A30A5D">
        <w:rPr>
          <w:rFonts w:ascii="Arial" w:hAnsi="Arial" w:cs="Arial"/>
        </w:rPr>
        <w:t>(</w:t>
      </w:r>
      <w:r w:rsidRPr="00A30A5D">
        <w:rPr>
          <w:rFonts w:ascii="Arial" w:hAnsi="Arial" w:cs="Arial"/>
        </w:rPr>
        <w:t>https://www.hlcommission.org/Policies/assignment-of-credits.html</w:t>
      </w:r>
      <w:r w:rsidR="00E870C8" w:rsidRPr="00A30A5D">
        <w:rPr>
          <w:rFonts w:ascii="Arial" w:hAnsi="Arial" w:cs="Arial"/>
        </w:rPr>
        <w:t>) d</w:t>
      </w:r>
      <w:r w:rsidRPr="00A30A5D">
        <w:rPr>
          <w:rFonts w:ascii="Arial" w:hAnsi="Arial" w:cs="Arial"/>
        </w:rPr>
        <w:t xml:space="preserve">ownloaded May 21, 2018. </w:t>
      </w:r>
    </w:p>
    <w:p w:rsidR="00A30A5D" w:rsidRPr="00A30A5D" w:rsidRDefault="00A30A5D" w:rsidP="00A30A5D">
      <w:pPr>
        <w:pStyle w:val="ListParagraph"/>
        <w:tabs>
          <w:tab w:val="left" w:pos="1440"/>
        </w:tabs>
        <w:ind w:left="360"/>
        <w:rPr>
          <w:rFonts w:ascii="Arial" w:hAnsi="Arial" w:cs="Arial"/>
          <w:b/>
        </w:rPr>
      </w:pPr>
    </w:p>
    <w:p w:rsidR="0006475F" w:rsidRDefault="0006475F" w:rsidP="00A30A5D">
      <w:pPr>
        <w:pStyle w:val="ListParagraph"/>
        <w:numPr>
          <w:ilvl w:val="0"/>
          <w:numId w:val="3"/>
        </w:numPr>
        <w:spacing w:after="0" w:line="240" w:lineRule="auto"/>
        <w:rPr>
          <w:rFonts w:ascii="Arial" w:hAnsi="Arial" w:cs="Arial"/>
        </w:rPr>
      </w:pPr>
      <w:r w:rsidRPr="00966470">
        <w:rPr>
          <w:rFonts w:ascii="Arial" w:hAnsi="Arial" w:cs="Arial"/>
          <w:b/>
        </w:rPr>
        <w:t xml:space="preserve">Colorado Commission on Higher Education (CCHE) Base Contact Hour: </w:t>
      </w:r>
      <w:r w:rsidRPr="00966470">
        <w:rPr>
          <w:rFonts w:ascii="Arial" w:hAnsi="Arial" w:cs="Arial"/>
        </w:rPr>
        <w:t xml:space="preserve">Since 1985, CCHE and institutions of higher education have established criteria for assigning credit hour values to courses.  The typical relationship between base contact hours, credit hours, and types of faculty involvement are provided starting on page 7 of the </w:t>
      </w:r>
      <w:hyperlink r:id="rId12" w:history="1">
        <w:r w:rsidRPr="00966470">
          <w:rPr>
            <w:rStyle w:val="Hyperlink"/>
            <w:rFonts w:ascii="Arial" w:hAnsi="Arial" w:cs="Arial"/>
          </w:rPr>
          <w:t>CCHE FTE Reporting Guidelines</w:t>
        </w:r>
      </w:hyperlink>
      <w:r w:rsidRPr="00966470">
        <w:rPr>
          <w:rFonts w:ascii="Arial" w:hAnsi="Arial" w:cs="Arial"/>
        </w:rPr>
        <w:t xml:space="preserve"> </w:t>
      </w:r>
      <w:r w:rsidR="005B38DA" w:rsidRPr="00966470">
        <w:rPr>
          <w:rFonts w:ascii="Arial" w:hAnsi="Arial" w:cs="Arial"/>
        </w:rPr>
        <w:t>(</w:t>
      </w:r>
      <w:r w:rsidRPr="00966470">
        <w:rPr>
          <w:rFonts w:ascii="Arial" w:hAnsi="Arial" w:cs="Arial"/>
        </w:rPr>
        <w:t>https://highered.colorado.gov/publications/policies/Current/v-partb-Guidelines.pdf</w:t>
      </w:r>
      <w:r w:rsidR="005B38DA" w:rsidRPr="00966470">
        <w:rPr>
          <w:rFonts w:ascii="Arial" w:hAnsi="Arial" w:cs="Arial"/>
        </w:rPr>
        <w:t>)</w:t>
      </w:r>
      <w:r w:rsidRPr="00966470">
        <w:rPr>
          <w:rFonts w:ascii="Arial" w:hAnsi="Arial" w:cs="Arial"/>
        </w:rPr>
        <w:t xml:space="preserve"> </w:t>
      </w:r>
      <w:r w:rsidR="005B38DA" w:rsidRPr="00966470">
        <w:rPr>
          <w:rFonts w:ascii="Arial" w:hAnsi="Arial" w:cs="Arial"/>
        </w:rPr>
        <w:t>d</w:t>
      </w:r>
      <w:r w:rsidRPr="00966470">
        <w:rPr>
          <w:rFonts w:ascii="Arial" w:hAnsi="Arial" w:cs="Arial"/>
        </w:rPr>
        <w:t xml:space="preserve">ownloaded April </w:t>
      </w:r>
      <w:r w:rsidR="005B38DA" w:rsidRPr="00966470">
        <w:rPr>
          <w:rFonts w:ascii="Arial" w:hAnsi="Arial" w:cs="Arial"/>
        </w:rPr>
        <w:t>16, 2018; updated February 2016</w:t>
      </w:r>
      <w:r w:rsidRPr="00966470">
        <w:rPr>
          <w:rFonts w:ascii="Arial" w:hAnsi="Arial" w:cs="Arial"/>
        </w:rPr>
        <w:t>.</w:t>
      </w:r>
    </w:p>
    <w:p w:rsidR="00A30A5D" w:rsidRPr="00A30A5D" w:rsidRDefault="00A30A5D" w:rsidP="00A30A5D">
      <w:pPr>
        <w:spacing w:after="0" w:line="240" w:lineRule="auto"/>
        <w:rPr>
          <w:rFonts w:ascii="Arial" w:hAnsi="Arial" w:cs="Arial"/>
        </w:rPr>
      </w:pPr>
    </w:p>
    <w:p w:rsidR="001C3379" w:rsidRDefault="0006475F" w:rsidP="00250A25">
      <w:pPr>
        <w:spacing w:after="0" w:line="240" w:lineRule="auto"/>
        <w:ind w:left="360"/>
        <w:rPr>
          <w:rFonts w:ascii="Arial" w:hAnsi="Arial" w:cs="Arial"/>
          <w:b/>
        </w:rPr>
      </w:pPr>
      <w:r w:rsidRPr="00966470">
        <w:rPr>
          <w:rFonts w:ascii="Arial" w:hAnsi="Arial" w:cs="Arial"/>
        </w:rPr>
        <w:t>“Base Contact Hour: The faculty base contact hour represents a standard measurement of consumption of faculty resources by students.  It consists of the number of scheduled minutes of instructional activity involving direct contact of faculty with students in a given term utilizing a particular method of instruction.”  The standard measurement for a faculty Base Contact Hour for a semester system term is: One base contact hour = a minimum of 750 minutes.  This translates to a minimum of fifteen 50-minute hours per semester.</w:t>
      </w:r>
      <w:r w:rsidR="006803DB" w:rsidRPr="00966470">
        <w:rPr>
          <w:rFonts w:ascii="Arial" w:hAnsi="Arial" w:cs="Arial"/>
          <w:b/>
        </w:rPr>
        <w:t xml:space="preserve"> </w:t>
      </w:r>
    </w:p>
    <w:p w:rsidR="00A30A5D" w:rsidRPr="001C3379" w:rsidRDefault="001C3379" w:rsidP="001C3379">
      <w:pPr>
        <w:rPr>
          <w:rFonts w:ascii="Arial" w:hAnsi="Arial" w:cs="Arial"/>
          <w:b/>
        </w:rPr>
      </w:pPr>
      <w:r>
        <w:rPr>
          <w:rFonts w:ascii="Arial" w:hAnsi="Arial" w:cs="Arial"/>
          <w:b/>
        </w:rPr>
        <w:br w:type="page"/>
      </w:r>
    </w:p>
    <w:p w:rsidR="00F70EE3" w:rsidRPr="00966470" w:rsidRDefault="00F70EE3" w:rsidP="00297A14">
      <w:pPr>
        <w:pStyle w:val="Heading2"/>
        <w:rPr>
          <w:sz w:val="22"/>
          <w:szCs w:val="22"/>
        </w:rPr>
      </w:pPr>
      <w:r w:rsidRPr="00966470">
        <w:rPr>
          <w:sz w:val="22"/>
          <w:szCs w:val="22"/>
        </w:rPr>
        <w:lastRenderedPageBreak/>
        <w:t>RRCC Course Type and Contact Hour Requirements:</w:t>
      </w:r>
    </w:p>
    <w:p w:rsidR="00A30A5D" w:rsidRPr="00966470" w:rsidRDefault="001442C5" w:rsidP="00A30A5D">
      <w:pPr>
        <w:spacing w:after="0" w:line="240" w:lineRule="auto"/>
        <w:rPr>
          <w:rFonts w:ascii="Arial" w:hAnsi="Arial" w:cs="Arial"/>
        </w:rPr>
      </w:pPr>
      <w:r w:rsidRPr="00966470">
        <w:rPr>
          <w:rFonts w:ascii="Arial" w:hAnsi="Arial" w:cs="Arial"/>
        </w:rPr>
        <w:t>The following table summarizes the minimum contact hour requirements for instruction as designated by schedule type code in banner.  The standard measurement of class</w:t>
      </w:r>
      <w:r w:rsidR="001170C1">
        <w:rPr>
          <w:rFonts w:ascii="Arial" w:hAnsi="Arial" w:cs="Arial"/>
        </w:rPr>
        <w:t xml:space="preserve"> time is a contact hour which is</w:t>
      </w:r>
      <w:r w:rsidRPr="00966470">
        <w:rPr>
          <w:rFonts w:ascii="Arial" w:hAnsi="Arial" w:cs="Arial"/>
        </w:rPr>
        <w:t xml:space="preserve"> the equivalent of 50 minutes of </w:t>
      </w:r>
      <w:r w:rsidRPr="001A58B1">
        <w:rPr>
          <w:rFonts w:ascii="Arial" w:hAnsi="Arial" w:cs="Arial"/>
        </w:rPr>
        <w:t>instruction</w:t>
      </w:r>
      <w:r w:rsidR="001170C1" w:rsidRPr="001A58B1">
        <w:rPr>
          <w:rFonts w:ascii="Arial" w:hAnsi="Arial" w:cs="Arial"/>
        </w:rPr>
        <w:t xml:space="preserve"> (teaching time)</w:t>
      </w:r>
      <w:r w:rsidRPr="001A58B1">
        <w:rPr>
          <w:rFonts w:ascii="Arial" w:hAnsi="Arial" w:cs="Arial"/>
        </w:rPr>
        <w:t xml:space="preserve">.  </w:t>
      </w:r>
      <w:r w:rsidRPr="00966470">
        <w:rPr>
          <w:rFonts w:ascii="Arial" w:hAnsi="Arial" w:cs="Arial"/>
        </w:rPr>
        <w:t>For example, a 3 credit lecture (LEC schedule type) course must have 45 contact hours or 2250 minutes of instruction</w:t>
      </w:r>
      <w:r w:rsidR="001170C1">
        <w:rPr>
          <w:rFonts w:ascii="Arial" w:hAnsi="Arial" w:cs="Arial"/>
        </w:rPr>
        <w:t xml:space="preserve"> </w:t>
      </w:r>
      <w:r w:rsidR="001170C1" w:rsidRPr="001A58B1">
        <w:rPr>
          <w:rFonts w:ascii="Arial" w:hAnsi="Arial" w:cs="Arial"/>
        </w:rPr>
        <w:t>over the duration of the course. See Appendix A for contact hour/credit hour calculation examples</w:t>
      </w:r>
      <w:r w:rsidRPr="00966470">
        <w:rPr>
          <w:rFonts w:ascii="Arial" w:hAnsi="Arial" w:cs="Arial"/>
        </w:rPr>
        <w:t>.</w:t>
      </w:r>
    </w:p>
    <w:p w:rsidR="00F70EE3" w:rsidRPr="00F70EE3" w:rsidRDefault="00F70EE3" w:rsidP="00A30A5D">
      <w:pPr>
        <w:pStyle w:val="Heading3"/>
        <w:spacing w:line="240" w:lineRule="auto"/>
        <w:jc w:val="center"/>
      </w:pPr>
      <w:r w:rsidRPr="00F70EE3">
        <w:t>Associate Degrees and Certificates</w:t>
      </w:r>
    </w:p>
    <w:tbl>
      <w:tblPr>
        <w:tblStyle w:val="GridTable6Colorful"/>
        <w:tblW w:w="9720" w:type="dxa"/>
        <w:tblInd w:w="-275" w:type="dxa"/>
        <w:tblLayout w:type="fixed"/>
        <w:tblLook w:val="04A0" w:firstRow="1" w:lastRow="0" w:firstColumn="1" w:lastColumn="0" w:noHBand="0" w:noVBand="1"/>
        <w:tblDescription w:val="Associate Degrees and Certificates"/>
      </w:tblPr>
      <w:tblGrid>
        <w:gridCol w:w="1980"/>
        <w:gridCol w:w="1350"/>
        <w:gridCol w:w="3870"/>
        <w:gridCol w:w="1315"/>
        <w:gridCol w:w="1205"/>
      </w:tblGrid>
      <w:tr w:rsidR="00F70EE3" w:rsidRPr="00504875" w:rsidTr="004150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rsidR="00F70EE3" w:rsidRPr="00504875" w:rsidRDefault="00F70EE3" w:rsidP="00504875">
            <w:pPr>
              <w:jc w:val="center"/>
              <w:rPr>
                <w:rFonts w:ascii="Arial" w:hAnsi="Arial" w:cs="Arial"/>
                <w:sz w:val="24"/>
                <w:szCs w:val="24"/>
              </w:rPr>
            </w:pPr>
            <w:r w:rsidRPr="00504875">
              <w:rPr>
                <w:rFonts w:ascii="Arial" w:hAnsi="Arial" w:cs="Arial"/>
                <w:sz w:val="24"/>
                <w:szCs w:val="24"/>
              </w:rPr>
              <w:t>Course Type</w:t>
            </w:r>
          </w:p>
        </w:tc>
        <w:tc>
          <w:tcPr>
            <w:tcW w:w="1350" w:type="dxa"/>
          </w:tcPr>
          <w:p w:rsidR="00F70EE3" w:rsidRPr="00504875" w:rsidRDefault="00F70EE3" w:rsidP="0050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Schedule Type Code (Banner)</w:t>
            </w:r>
          </w:p>
        </w:tc>
        <w:tc>
          <w:tcPr>
            <w:tcW w:w="3870" w:type="dxa"/>
          </w:tcPr>
          <w:p w:rsidR="00F70EE3" w:rsidRPr="00504875" w:rsidRDefault="00F70EE3" w:rsidP="0050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Definition</w:t>
            </w:r>
          </w:p>
        </w:tc>
        <w:tc>
          <w:tcPr>
            <w:tcW w:w="1315" w:type="dxa"/>
          </w:tcPr>
          <w:p w:rsidR="00F70EE3" w:rsidRPr="00504875" w:rsidRDefault="00F70EE3" w:rsidP="0050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Minimum Base Contact Hour</w:t>
            </w:r>
          </w:p>
        </w:tc>
        <w:tc>
          <w:tcPr>
            <w:tcW w:w="1205" w:type="dxa"/>
          </w:tcPr>
          <w:p w:rsidR="00F70EE3" w:rsidRPr="00504875" w:rsidRDefault="00F70EE3" w:rsidP="0050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Ratio of Base Contact Hour to Credit Hours</w:t>
            </w:r>
          </w:p>
        </w:tc>
      </w:tr>
      <w:tr w:rsidR="00F70EE3" w:rsidTr="00415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70EE3" w:rsidRPr="0041508D" w:rsidRDefault="0041508D" w:rsidP="0041508D">
            <w:pPr>
              <w:jc w:val="center"/>
              <w:rPr>
                <w:rFonts w:ascii="Arial" w:hAnsi="Arial" w:cs="Arial"/>
                <w:sz w:val="24"/>
                <w:szCs w:val="24"/>
              </w:rPr>
            </w:pPr>
            <w:r w:rsidRPr="0041508D">
              <w:rPr>
                <w:rFonts w:ascii="Arial" w:hAnsi="Arial" w:cs="Arial"/>
                <w:sz w:val="24"/>
                <w:szCs w:val="24"/>
              </w:rPr>
              <w:t>CLINICAL</w:t>
            </w:r>
          </w:p>
        </w:tc>
        <w:tc>
          <w:tcPr>
            <w:tcW w:w="1350" w:type="dxa"/>
          </w:tcPr>
          <w:p w:rsidR="00F70EE3" w:rsidRPr="0041508D" w:rsidRDefault="0041508D"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1508D">
              <w:rPr>
                <w:rFonts w:ascii="Arial" w:hAnsi="Arial" w:cs="Arial"/>
                <w:b/>
                <w:sz w:val="24"/>
                <w:szCs w:val="24"/>
              </w:rPr>
              <w:t>CLI</w:t>
            </w:r>
          </w:p>
        </w:tc>
        <w:tc>
          <w:tcPr>
            <w:tcW w:w="3870" w:type="dxa"/>
          </w:tcPr>
          <w:p w:rsidR="00F70EE3" w:rsidRDefault="00504875" w:rsidP="00052BD3">
            <w:pPr>
              <w:cnfStyle w:val="000000100000" w:firstRow="0" w:lastRow="0" w:firstColumn="0" w:lastColumn="0" w:oddVBand="0" w:evenVBand="0" w:oddHBand="1" w:evenHBand="0" w:firstRowFirstColumn="0" w:firstRowLastColumn="0" w:lastRowFirstColumn="0" w:lastRowLastColumn="0"/>
            </w:pPr>
            <w:r w:rsidRPr="005E48AB">
              <w:rPr>
                <w:rFonts w:ascii="Arial" w:hAnsi="Arial" w:cs="Arial"/>
                <w:color w:val="000000"/>
              </w:rPr>
              <w:t xml:space="preserve">Participation in client and client-related services that are an integral part of an academic program.  Clinical </w:t>
            </w:r>
            <w:r w:rsidR="00356ED5">
              <w:rPr>
                <w:rFonts w:ascii="Arial" w:hAnsi="Arial" w:cs="Arial"/>
                <w:color w:val="000000"/>
              </w:rPr>
              <w:t xml:space="preserve">/ practical </w:t>
            </w:r>
            <w:r w:rsidRPr="005E48AB">
              <w:rPr>
                <w:rFonts w:ascii="Arial" w:hAnsi="Arial" w:cs="Arial"/>
                <w:color w:val="000000"/>
              </w:rPr>
              <w:t xml:space="preserve">instruction occurs in an appropriate setting and involves work with clients who receive professional services from students serving under the direct supervision of a faculty member and/or approved </w:t>
            </w:r>
            <w:r w:rsidR="00356ED5">
              <w:rPr>
                <w:rFonts w:ascii="Arial" w:hAnsi="Arial" w:cs="Arial"/>
                <w:color w:val="000000"/>
              </w:rPr>
              <w:t xml:space="preserve">professional </w:t>
            </w:r>
            <w:r w:rsidRPr="005E48AB">
              <w:rPr>
                <w:rFonts w:ascii="Arial" w:hAnsi="Arial" w:cs="Arial"/>
                <w:color w:val="000000"/>
              </w:rPr>
              <w:t>member of the agency staff.</w:t>
            </w:r>
            <w:r w:rsidR="00356ED5">
              <w:rPr>
                <w:rFonts w:ascii="Arial" w:hAnsi="Arial" w:cs="Arial"/>
                <w:color w:val="000000"/>
              </w:rPr>
              <w:t xml:space="preserve"> There is regular consultation with the faculty member.</w:t>
            </w:r>
          </w:p>
        </w:tc>
        <w:tc>
          <w:tcPr>
            <w:tcW w:w="1315" w:type="dxa"/>
          </w:tcPr>
          <w:p w:rsidR="00F70EE3" w:rsidRPr="0041508D" w:rsidRDefault="0041508D"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508D">
              <w:rPr>
                <w:rFonts w:ascii="Arial" w:hAnsi="Arial" w:cs="Arial"/>
              </w:rPr>
              <w:t>30 contact hours = 1 credit</w:t>
            </w:r>
          </w:p>
        </w:tc>
        <w:tc>
          <w:tcPr>
            <w:tcW w:w="1205" w:type="dxa"/>
          </w:tcPr>
          <w:p w:rsidR="00F70EE3" w:rsidRPr="0041508D" w:rsidRDefault="0041508D"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r>
      <w:tr w:rsidR="00F70EE3" w:rsidTr="0041508D">
        <w:tc>
          <w:tcPr>
            <w:cnfStyle w:val="001000000000" w:firstRow="0" w:lastRow="0" w:firstColumn="1" w:lastColumn="0" w:oddVBand="0" w:evenVBand="0" w:oddHBand="0" w:evenHBand="0" w:firstRowFirstColumn="0" w:firstRowLastColumn="0" w:lastRowFirstColumn="0" w:lastRowLastColumn="0"/>
            <w:tcW w:w="1980" w:type="dxa"/>
          </w:tcPr>
          <w:p w:rsidR="00F70EE3" w:rsidRPr="0041508D" w:rsidRDefault="0041508D" w:rsidP="0041508D">
            <w:pPr>
              <w:jc w:val="center"/>
              <w:rPr>
                <w:rFonts w:ascii="Arial" w:hAnsi="Arial" w:cs="Arial"/>
                <w:sz w:val="24"/>
                <w:szCs w:val="24"/>
              </w:rPr>
            </w:pPr>
            <w:r>
              <w:rPr>
                <w:rFonts w:ascii="Arial" w:hAnsi="Arial" w:cs="Arial"/>
                <w:sz w:val="24"/>
                <w:szCs w:val="24"/>
              </w:rPr>
              <w:t>INDEPENDENT STUDY</w:t>
            </w:r>
          </w:p>
        </w:tc>
        <w:tc>
          <w:tcPr>
            <w:tcW w:w="1350" w:type="dxa"/>
          </w:tcPr>
          <w:p w:rsidR="00F70EE3" w:rsidRPr="0041508D" w:rsidRDefault="0041508D"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IND</w:t>
            </w:r>
          </w:p>
        </w:tc>
        <w:tc>
          <w:tcPr>
            <w:tcW w:w="3870" w:type="dxa"/>
          </w:tcPr>
          <w:p w:rsidR="00F70EE3" w:rsidRDefault="0041508D" w:rsidP="00052BD3">
            <w:pPr>
              <w:cnfStyle w:val="000000000000" w:firstRow="0" w:lastRow="0" w:firstColumn="0" w:lastColumn="0" w:oddVBand="0" w:evenVBand="0" w:oddHBand="0" w:evenHBand="0" w:firstRowFirstColumn="0" w:firstRowLastColumn="0" w:lastRowFirstColumn="0" w:lastRowLastColumn="0"/>
            </w:pPr>
            <w:r w:rsidRPr="005E48AB">
              <w:rPr>
                <w:rFonts w:ascii="Arial" w:hAnsi="Arial" w:cs="Arial"/>
                <w:color w:val="000000"/>
              </w:rPr>
              <w:t>Faculty and student negotiate an individualized plan of study including student projects and other activities with minimal faculty associated direction.</w:t>
            </w:r>
          </w:p>
        </w:tc>
        <w:tc>
          <w:tcPr>
            <w:tcW w:w="1315" w:type="dxa"/>
          </w:tcPr>
          <w:p w:rsidR="00F70EE3" w:rsidRPr="0041508D" w:rsidRDefault="0041508D"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48AB">
              <w:rPr>
                <w:rFonts w:ascii="Arial" w:hAnsi="Arial" w:cs="Arial"/>
              </w:rPr>
              <w:t>15 contact hours = 1 credit</w:t>
            </w:r>
          </w:p>
        </w:tc>
        <w:tc>
          <w:tcPr>
            <w:tcW w:w="1205" w:type="dxa"/>
          </w:tcPr>
          <w:p w:rsidR="00F70EE3" w:rsidRPr="0041508D" w:rsidRDefault="0041508D"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r>
      <w:tr w:rsidR="00F70EE3" w:rsidTr="00415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70EE3" w:rsidRPr="0041508D" w:rsidRDefault="0041508D" w:rsidP="0041508D">
            <w:pPr>
              <w:jc w:val="center"/>
              <w:rPr>
                <w:rFonts w:ascii="Arial" w:hAnsi="Arial" w:cs="Arial"/>
                <w:sz w:val="24"/>
                <w:szCs w:val="24"/>
              </w:rPr>
            </w:pPr>
            <w:r>
              <w:rPr>
                <w:rFonts w:ascii="Arial" w:hAnsi="Arial" w:cs="Arial"/>
                <w:sz w:val="24"/>
                <w:szCs w:val="24"/>
              </w:rPr>
              <w:t>INTERNSHIP</w:t>
            </w:r>
          </w:p>
        </w:tc>
        <w:tc>
          <w:tcPr>
            <w:tcW w:w="1350" w:type="dxa"/>
          </w:tcPr>
          <w:p w:rsidR="00F70EE3" w:rsidRPr="0041508D" w:rsidRDefault="0041508D"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INT</w:t>
            </w:r>
          </w:p>
        </w:tc>
        <w:tc>
          <w:tcPr>
            <w:tcW w:w="3870" w:type="dxa"/>
          </w:tcPr>
          <w:p w:rsidR="00F70EE3" w:rsidRDefault="0041508D" w:rsidP="00052BD3">
            <w:pPr>
              <w:cnfStyle w:val="000000100000" w:firstRow="0" w:lastRow="0" w:firstColumn="0" w:lastColumn="0" w:oddVBand="0" w:evenVBand="0" w:oddHBand="1" w:evenHBand="0" w:firstRowFirstColumn="0" w:firstRowLastColumn="0" w:lastRowFirstColumn="0" w:lastRowLastColumn="0"/>
            </w:pPr>
            <w:r w:rsidRPr="005E48AB">
              <w:rPr>
                <w:rFonts w:ascii="Arial" w:hAnsi="Arial" w:cs="Arial"/>
                <w:color w:val="000000"/>
              </w:rPr>
              <w:t>Applied and supervised learning experiences in business and industry environments that offer professional-level experience and responsibility following a negotiated and/or directed plan of study.</w:t>
            </w:r>
          </w:p>
        </w:tc>
        <w:tc>
          <w:tcPr>
            <w:tcW w:w="1315" w:type="dxa"/>
          </w:tcPr>
          <w:p w:rsidR="00F70EE3" w:rsidRPr="0041508D" w:rsidRDefault="0041508D"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E48AB">
              <w:rPr>
                <w:rFonts w:ascii="Arial" w:hAnsi="Arial" w:cs="Arial"/>
              </w:rPr>
              <w:t>45 contact hours = 1 credit</w:t>
            </w:r>
          </w:p>
        </w:tc>
        <w:tc>
          <w:tcPr>
            <w:tcW w:w="1205" w:type="dxa"/>
          </w:tcPr>
          <w:p w:rsidR="00F70EE3" w:rsidRPr="0041508D" w:rsidRDefault="0041508D"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w:t>
            </w:r>
          </w:p>
        </w:tc>
      </w:tr>
      <w:tr w:rsidR="00F70EE3" w:rsidTr="0041508D">
        <w:tc>
          <w:tcPr>
            <w:cnfStyle w:val="001000000000" w:firstRow="0" w:lastRow="0" w:firstColumn="1" w:lastColumn="0" w:oddVBand="0" w:evenVBand="0" w:oddHBand="0" w:evenHBand="0" w:firstRowFirstColumn="0" w:firstRowLastColumn="0" w:lastRowFirstColumn="0" w:lastRowLastColumn="0"/>
            <w:tcW w:w="1980" w:type="dxa"/>
          </w:tcPr>
          <w:p w:rsidR="00F70EE3" w:rsidRPr="0041508D" w:rsidRDefault="00356ED5" w:rsidP="0041508D">
            <w:pPr>
              <w:jc w:val="center"/>
              <w:rPr>
                <w:rFonts w:ascii="Arial" w:hAnsi="Arial" w:cs="Arial"/>
                <w:sz w:val="24"/>
                <w:szCs w:val="24"/>
              </w:rPr>
            </w:pPr>
            <w:r>
              <w:rPr>
                <w:rFonts w:ascii="Arial" w:hAnsi="Arial" w:cs="Arial"/>
                <w:sz w:val="24"/>
                <w:szCs w:val="24"/>
              </w:rPr>
              <w:t>LAB</w:t>
            </w:r>
          </w:p>
        </w:tc>
        <w:tc>
          <w:tcPr>
            <w:tcW w:w="1350" w:type="dxa"/>
          </w:tcPr>
          <w:p w:rsidR="00F70EE3" w:rsidRPr="0041508D" w:rsidRDefault="00356ED5"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LAB</w:t>
            </w:r>
          </w:p>
        </w:tc>
        <w:tc>
          <w:tcPr>
            <w:tcW w:w="3870" w:type="dxa"/>
          </w:tcPr>
          <w:p w:rsidR="00F70EE3" w:rsidRDefault="00356ED5" w:rsidP="00052BD3">
            <w:pPr>
              <w:cnfStyle w:val="000000000000" w:firstRow="0" w:lastRow="0" w:firstColumn="0" w:lastColumn="0" w:oddVBand="0" w:evenVBand="0" w:oddHBand="0" w:evenHBand="0" w:firstRowFirstColumn="0" w:firstRowLastColumn="0" w:lastRowFirstColumn="0" w:lastRowLastColumn="0"/>
            </w:pPr>
            <w:r w:rsidRPr="005E48AB">
              <w:rPr>
                <w:rFonts w:ascii="Arial" w:hAnsi="Arial" w:cs="Arial"/>
                <w:color w:val="000000"/>
              </w:rPr>
              <w:t xml:space="preserve">Instructional activities conducted by faculty which require student participation, experimentation, observation, or practice.  This portion of the course has no lecture component.  </w:t>
            </w:r>
          </w:p>
        </w:tc>
        <w:tc>
          <w:tcPr>
            <w:tcW w:w="1315" w:type="dxa"/>
          </w:tcPr>
          <w:p w:rsidR="00F70EE3" w:rsidRPr="0041508D" w:rsidRDefault="00356ED5"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48AB">
              <w:rPr>
                <w:rFonts w:ascii="Arial" w:hAnsi="Arial" w:cs="Arial"/>
              </w:rPr>
              <w:t>30 contact hours = 1 credit</w:t>
            </w:r>
          </w:p>
        </w:tc>
        <w:tc>
          <w:tcPr>
            <w:tcW w:w="1205" w:type="dxa"/>
          </w:tcPr>
          <w:p w:rsidR="00F70EE3" w:rsidRPr="0041508D" w:rsidRDefault="00356ED5"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r>
      <w:tr w:rsidR="00A30A5D" w:rsidTr="00AC1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A30A5D" w:rsidRDefault="00A30A5D" w:rsidP="00AC16A5">
            <w:pPr>
              <w:jc w:val="center"/>
              <w:rPr>
                <w:rFonts w:ascii="Arial" w:hAnsi="Arial" w:cs="Arial"/>
                <w:sz w:val="24"/>
                <w:szCs w:val="24"/>
              </w:rPr>
            </w:pPr>
            <w:r>
              <w:rPr>
                <w:rFonts w:ascii="Arial" w:hAnsi="Arial" w:cs="Arial"/>
                <w:sz w:val="24"/>
                <w:szCs w:val="24"/>
              </w:rPr>
              <w:t>LECTURE</w:t>
            </w:r>
          </w:p>
        </w:tc>
        <w:tc>
          <w:tcPr>
            <w:tcW w:w="1350" w:type="dxa"/>
          </w:tcPr>
          <w:p w:rsidR="00A30A5D" w:rsidRDefault="00A30A5D" w:rsidP="00AC16A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LEC</w:t>
            </w:r>
          </w:p>
        </w:tc>
        <w:tc>
          <w:tcPr>
            <w:tcW w:w="3870" w:type="dxa"/>
          </w:tcPr>
          <w:p w:rsidR="00A30A5D" w:rsidRPr="005E48AB" w:rsidRDefault="00A30A5D" w:rsidP="00AC16A5">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E48AB">
              <w:rPr>
                <w:rFonts w:ascii="Arial" w:hAnsi="Arial" w:cs="Arial"/>
                <w:color w:val="000000"/>
              </w:rPr>
              <w:t>Formal presentation /communication by faculty.  Faculty responsible for delivery and discussion of learning material and related instructional activities.</w:t>
            </w:r>
          </w:p>
        </w:tc>
        <w:tc>
          <w:tcPr>
            <w:tcW w:w="1315" w:type="dxa"/>
          </w:tcPr>
          <w:p w:rsidR="00A30A5D" w:rsidRPr="005E48AB" w:rsidRDefault="00A30A5D" w:rsidP="00AC16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E48AB">
              <w:rPr>
                <w:rFonts w:ascii="Arial" w:hAnsi="Arial" w:cs="Arial"/>
              </w:rPr>
              <w:t>15 contact hours = 1 credit</w:t>
            </w:r>
          </w:p>
        </w:tc>
        <w:tc>
          <w:tcPr>
            <w:tcW w:w="1205" w:type="dxa"/>
          </w:tcPr>
          <w:p w:rsidR="00A30A5D" w:rsidRDefault="00A30A5D" w:rsidP="00AC16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r>
      <w:tr w:rsidR="00F70EE3" w:rsidTr="0041508D">
        <w:tc>
          <w:tcPr>
            <w:cnfStyle w:val="001000000000" w:firstRow="0" w:lastRow="0" w:firstColumn="1" w:lastColumn="0" w:oddVBand="0" w:evenVBand="0" w:oddHBand="0" w:evenHBand="0" w:firstRowFirstColumn="0" w:firstRowLastColumn="0" w:lastRowFirstColumn="0" w:lastRowLastColumn="0"/>
            <w:tcW w:w="1980" w:type="dxa"/>
          </w:tcPr>
          <w:p w:rsidR="00F70EE3" w:rsidRPr="0041508D" w:rsidRDefault="00356ED5" w:rsidP="0041508D">
            <w:pPr>
              <w:jc w:val="center"/>
              <w:rPr>
                <w:rFonts w:ascii="Arial" w:hAnsi="Arial" w:cs="Arial"/>
                <w:sz w:val="24"/>
                <w:szCs w:val="24"/>
              </w:rPr>
            </w:pPr>
            <w:r>
              <w:rPr>
                <w:rFonts w:ascii="Arial" w:hAnsi="Arial" w:cs="Arial"/>
                <w:sz w:val="24"/>
                <w:szCs w:val="24"/>
              </w:rPr>
              <w:t>CTE LEC/LAB</w:t>
            </w:r>
          </w:p>
        </w:tc>
        <w:tc>
          <w:tcPr>
            <w:tcW w:w="1350" w:type="dxa"/>
          </w:tcPr>
          <w:p w:rsidR="00F70EE3" w:rsidRPr="0041508D" w:rsidRDefault="00356ED5"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LLB</w:t>
            </w:r>
          </w:p>
        </w:tc>
        <w:tc>
          <w:tcPr>
            <w:tcW w:w="3870" w:type="dxa"/>
          </w:tcPr>
          <w:p w:rsidR="00F70EE3" w:rsidRDefault="00356ED5" w:rsidP="00052BD3">
            <w:pPr>
              <w:cnfStyle w:val="000000000000" w:firstRow="0" w:lastRow="0" w:firstColumn="0" w:lastColumn="0" w:oddVBand="0" w:evenVBand="0" w:oddHBand="0" w:evenHBand="0" w:firstRowFirstColumn="0" w:firstRowLastColumn="0" w:lastRowFirstColumn="0" w:lastRowLastColumn="0"/>
            </w:pPr>
            <w:r w:rsidRPr="005E48AB">
              <w:rPr>
                <w:rFonts w:ascii="Arial" w:hAnsi="Arial" w:cs="Arial"/>
                <w:color w:val="000000"/>
              </w:rPr>
              <w:t>Instructional activities involving training for employment with an active faculty teaching role.  Lecture and lab activities occur during the same meeting times.</w:t>
            </w:r>
          </w:p>
        </w:tc>
        <w:tc>
          <w:tcPr>
            <w:tcW w:w="1315" w:type="dxa"/>
          </w:tcPr>
          <w:p w:rsidR="00F70EE3" w:rsidRPr="0041508D" w:rsidRDefault="00356ED5" w:rsidP="00A30A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48AB">
              <w:rPr>
                <w:rFonts w:ascii="Arial" w:hAnsi="Arial" w:cs="Arial"/>
              </w:rPr>
              <w:t>22.5 contact hours = 1 credit</w:t>
            </w:r>
          </w:p>
        </w:tc>
        <w:tc>
          <w:tcPr>
            <w:tcW w:w="1205" w:type="dxa"/>
          </w:tcPr>
          <w:p w:rsidR="00F70EE3" w:rsidRPr="0041508D" w:rsidRDefault="00356ED5" w:rsidP="00356E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w:t>
            </w:r>
          </w:p>
        </w:tc>
      </w:tr>
      <w:tr w:rsidR="00356ED5" w:rsidTr="00415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56ED5" w:rsidRDefault="00356ED5" w:rsidP="0041508D">
            <w:pPr>
              <w:jc w:val="center"/>
              <w:rPr>
                <w:rFonts w:ascii="Arial" w:hAnsi="Arial" w:cs="Arial"/>
                <w:sz w:val="24"/>
                <w:szCs w:val="24"/>
              </w:rPr>
            </w:pPr>
            <w:r>
              <w:rPr>
                <w:rFonts w:ascii="Arial" w:hAnsi="Arial" w:cs="Arial"/>
                <w:sz w:val="24"/>
                <w:szCs w:val="24"/>
              </w:rPr>
              <w:lastRenderedPageBreak/>
              <w:t>PHYSICAL EDUCATION</w:t>
            </w:r>
          </w:p>
        </w:tc>
        <w:tc>
          <w:tcPr>
            <w:tcW w:w="1350" w:type="dxa"/>
          </w:tcPr>
          <w:p w:rsidR="00356ED5" w:rsidRDefault="00356ED5"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PED</w:t>
            </w:r>
          </w:p>
        </w:tc>
        <w:tc>
          <w:tcPr>
            <w:tcW w:w="3870" w:type="dxa"/>
          </w:tcPr>
          <w:p w:rsidR="00356ED5" w:rsidRPr="005E48AB" w:rsidRDefault="00356ED5" w:rsidP="00052BD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E48AB">
              <w:rPr>
                <w:rFonts w:ascii="Arial" w:hAnsi="Arial" w:cs="Arial"/>
                <w:color w:val="000000"/>
              </w:rPr>
              <w:t>Participation in or the performance of some form of physical activity.  Knowledge associated with the proper performance of the activity is presented.</w:t>
            </w:r>
          </w:p>
        </w:tc>
        <w:tc>
          <w:tcPr>
            <w:tcW w:w="1315" w:type="dxa"/>
          </w:tcPr>
          <w:p w:rsidR="00356ED5" w:rsidRPr="005E48AB" w:rsidRDefault="00356ED5" w:rsidP="0041508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E48AB">
              <w:rPr>
                <w:rFonts w:ascii="Arial" w:hAnsi="Arial" w:cs="Arial"/>
              </w:rPr>
              <w:t>30 contact hours = 1 credit</w:t>
            </w:r>
          </w:p>
        </w:tc>
        <w:tc>
          <w:tcPr>
            <w:tcW w:w="1205" w:type="dxa"/>
          </w:tcPr>
          <w:p w:rsidR="00356ED5" w:rsidRDefault="00356ED5" w:rsidP="00356E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r>
      <w:tr w:rsidR="00356ED5" w:rsidTr="0041508D">
        <w:tc>
          <w:tcPr>
            <w:cnfStyle w:val="001000000000" w:firstRow="0" w:lastRow="0" w:firstColumn="1" w:lastColumn="0" w:oddVBand="0" w:evenVBand="0" w:oddHBand="0" w:evenHBand="0" w:firstRowFirstColumn="0" w:firstRowLastColumn="0" w:lastRowFirstColumn="0" w:lastRowLastColumn="0"/>
            <w:tcW w:w="1980" w:type="dxa"/>
          </w:tcPr>
          <w:p w:rsidR="00356ED5" w:rsidRDefault="00356ED5" w:rsidP="0041508D">
            <w:pPr>
              <w:jc w:val="center"/>
              <w:rPr>
                <w:rFonts w:ascii="Arial" w:hAnsi="Arial" w:cs="Arial"/>
                <w:sz w:val="24"/>
                <w:szCs w:val="24"/>
              </w:rPr>
            </w:pPr>
            <w:r>
              <w:rPr>
                <w:rFonts w:ascii="Arial" w:hAnsi="Arial" w:cs="Arial"/>
                <w:sz w:val="24"/>
                <w:szCs w:val="24"/>
              </w:rPr>
              <w:t>PRIVATE INSTRUCTION</w:t>
            </w:r>
          </w:p>
        </w:tc>
        <w:tc>
          <w:tcPr>
            <w:tcW w:w="1350" w:type="dxa"/>
          </w:tcPr>
          <w:p w:rsidR="00356ED5" w:rsidRDefault="00356ED5"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PRI</w:t>
            </w:r>
          </w:p>
        </w:tc>
        <w:tc>
          <w:tcPr>
            <w:tcW w:w="3870" w:type="dxa"/>
          </w:tcPr>
          <w:p w:rsidR="00356ED5" w:rsidRPr="005E48AB" w:rsidRDefault="00356ED5" w:rsidP="00052BD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E48AB">
              <w:rPr>
                <w:rFonts w:ascii="Arial" w:hAnsi="Arial" w:cs="Arial"/>
                <w:color w:val="000000"/>
              </w:rPr>
              <w:t>Formal presentation in a one-to-one relationship between student and instructor.</w:t>
            </w:r>
          </w:p>
        </w:tc>
        <w:tc>
          <w:tcPr>
            <w:tcW w:w="1315" w:type="dxa"/>
          </w:tcPr>
          <w:p w:rsidR="00356ED5" w:rsidRPr="005E48AB" w:rsidRDefault="00356ED5" w:rsidP="004150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48AB">
              <w:rPr>
                <w:rFonts w:ascii="Arial" w:hAnsi="Arial" w:cs="Arial"/>
              </w:rPr>
              <w:t>7.5 contact hours = 1 credit</w:t>
            </w:r>
          </w:p>
        </w:tc>
        <w:tc>
          <w:tcPr>
            <w:tcW w:w="1205" w:type="dxa"/>
          </w:tcPr>
          <w:p w:rsidR="00356ED5" w:rsidRDefault="00356ED5" w:rsidP="00356E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0.5:1</w:t>
            </w:r>
          </w:p>
        </w:tc>
      </w:tr>
      <w:tr w:rsidR="00356ED5" w:rsidTr="00415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56ED5" w:rsidRDefault="00356ED5" w:rsidP="00356ED5">
            <w:pPr>
              <w:jc w:val="center"/>
              <w:rPr>
                <w:rFonts w:ascii="Arial" w:hAnsi="Arial" w:cs="Arial"/>
                <w:sz w:val="24"/>
                <w:szCs w:val="24"/>
              </w:rPr>
            </w:pPr>
            <w:r>
              <w:rPr>
                <w:rFonts w:ascii="Arial" w:hAnsi="Arial" w:cs="Arial"/>
                <w:sz w:val="24"/>
                <w:szCs w:val="24"/>
              </w:rPr>
              <w:t>STUDIO MUSIC</w:t>
            </w:r>
          </w:p>
        </w:tc>
        <w:tc>
          <w:tcPr>
            <w:tcW w:w="1350" w:type="dxa"/>
          </w:tcPr>
          <w:p w:rsidR="00356ED5" w:rsidRDefault="00356ED5" w:rsidP="00356ED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SMU</w:t>
            </w:r>
          </w:p>
        </w:tc>
        <w:tc>
          <w:tcPr>
            <w:tcW w:w="3870" w:type="dxa"/>
          </w:tcPr>
          <w:p w:rsidR="00356ED5" w:rsidRPr="005E48AB" w:rsidRDefault="00356ED5" w:rsidP="00356ED5">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E48AB">
              <w:rPr>
                <w:rFonts w:ascii="Arial" w:hAnsi="Arial" w:cs="Arial"/>
                <w:color w:val="000000"/>
              </w:rPr>
              <w:t>Bands, ensembles, music labs, and the like conducted by faculty</w:t>
            </w:r>
            <w:r>
              <w:rPr>
                <w:rFonts w:ascii="Arial" w:hAnsi="Arial" w:cs="Arial"/>
                <w:color w:val="000000"/>
              </w:rPr>
              <w:t>.</w:t>
            </w:r>
          </w:p>
        </w:tc>
        <w:tc>
          <w:tcPr>
            <w:tcW w:w="1315" w:type="dxa"/>
          </w:tcPr>
          <w:p w:rsidR="00356ED5" w:rsidRPr="005E48AB" w:rsidRDefault="00356ED5" w:rsidP="00356ED5">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E48AB">
              <w:rPr>
                <w:rFonts w:ascii="Arial" w:hAnsi="Arial" w:cs="Arial"/>
              </w:rPr>
              <w:t>37.5 contact hours = 1 credit</w:t>
            </w:r>
          </w:p>
        </w:tc>
        <w:tc>
          <w:tcPr>
            <w:tcW w:w="1205" w:type="dxa"/>
          </w:tcPr>
          <w:p w:rsidR="00356ED5" w:rsidRDefault="00356ED5" w:rsidP="00356E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2.5:1</w:t>
            </w:r>
          </w:p>
        </w:tc>
      </w:tr>
      <w:tr w:rsidR="00356ED5" w:rsidTr="0041508D">
        <w:tc>
          <w:tcPr>
            <w:cnfStyle w:val="001000000000" w:firstRow="0" w:lastRow="0" w:firstColumn="1" w:lastColumn="0" w:oddVBand="0" w:evenVBand="0" w:oddHBand="0" w:evenHBand="0" w:firstRowFirstColumn="0" w:firstRowLastColumn="0" w:lastRowFirstColumn="0" w:lastRowLastColumn="0"/>
            <w:tcW w:w="1980" w:type="dxa"/>
          </w:tcPr>
          <w:p w:rsidR="00356ED5" w:rsidRDefault="00356ED5" w:rsidP="00356ED5">
            <w:pPr>
              <w:jc w:val="center"/>
              <w:rPr>
                <w:rFonts w:ascii="Arial" w:hAnsi="Arial" w:cs="Arial"/>
                <w:sz w:val="24"/>
                <w:szCs w:val="24"/>
              </w:rPr>
            </w:pPr>
            <w:r>
              <w:rPr>
                <w:rFonts w:ascii="Arial" w:hAnsi="Arial" w:cs="Arial"/>
                <w:sz w:val="24"/>
                <w:szCs w:val="24"/>
              </w:rPr>
              <w:t>STUDIO ART</w:t>
            </w:r>
          </w:p>
        </w:tc>
        <w:tc>
          <w:tcPr>
            <w:tcW w:w="1350" w:type="dxa"/>
          </w:tcPr>
          <w:p w:rsidR="00356ED5" w:rsidRDefault="00356ED5" w:rsidP="00356E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STU</w:t>
            </w:r>
          </w:p>
        </w:tc>
        <w:tc>
          <w:tcPr>
            <w:tcW w:w="3870" w:type="dxa"/>
          </w:tcPr>
          <w:p w:rsidR="00356ED5" w:rsidRPr="005E48AB" w:rsidRDefault="00356ED5" w:rsidP="00356ED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E48AB">
              <w:rPr>
                <w:rFonts w:ascii="Arial" w:hAnsi="Arial" w:cs="Arial"/>
                <w:color w:val="000000"/>
              </w:rPr>
              <w:t>Lab-type activities conducted by faculty (e.g., painting, sculpture, theatrical productions, etc.)</w:t>
            </w:r>
          </w:p>
        </w:tc>
        <w:tc>
          <w:tcPr>
            <w:tcW w:w="1315" w:type="dxa"/>
          </w:tcPr>
          <w:p w:rsidR="00356ED5" w:rsidRPr="005E48AB" w:rsidRDefault="00356ED5" w:rsidP="00356ED5">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48AB">
              <w:rPr>
                <w:rFonts w:ascii="Arial" w:hAnsi="Arial" w:cs="Arial"/>
              </w:rPr>
              <w:t>30 contact hours = 1 credit</w:t>
            </w:r>
          </w:p>
        </w:tc>
        <w:tc>
          <w:tcPr>
            <w:tcW w:w="1205" w:type="dxa"/>
          </w:tcPr>
          <w:p w:rsidR="00356ED5" w:rsidRDefault="00356ED5" w:rsidP="00356E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r>
    </w:tbl>
    <w:p w:rsidR="00052BD3" w:rsidRDefault="00504875" w:rsidP="00297A14">
      <w:pPr>
        <w:tabs>
          <w:tab w:val="left" w:pos="1440"/>
        </w:tabs>
        <w:rPr>
          <w:rFonts w:ascii="Arial" w:hAnsi="Arial" w:cs="Arial"/>
          <w:sz w:val="20"/>
          <w:szCs w:val="20"/>
        </w:rPr>
      </w:pPr>
      <w:r w:rsidRPr="00B35786">
        <w:rPr>
          <w:rFonts w:ascii="Arial" w:hAnsi="Arial" w:cs="Arial"/>
          <w:sz w:val="20"/>
          <w:szCs w:val="20"/>
        </w:rPr>
        <w:t>* RRCC common practice is to exceed the minimum number of contact hours and utilize a 3:1 ratio or 45 contact hours = 1 credit.</w:t>
      </w:r>
      <w:r>
        <w:rPr>
          <w:rFonts w:ascii="Arial" w:hAnsi="Arial" w:cs="Arial"/>
          <w:sz w:val="20"/>
          <w:szCs w:val="20"/>
        </w:rPr>
        <w:t xml:space="preserve"> </w:t>
      </w:r>
    </w:p>
    <w:p w:rsidR="00A30A5D" w:rsidRDefault="00A30A5D" w:rsidP="00297A14">
      <w:pPr>
        <w:tabs>
          <w:tab w:val="left" w:pos="1440"/>
        </w:tabs>
        <w:rPr>
          <w:rFonts w:ascii="Arial" w:hAnsi="Arial" w:cs="Arial"/>
          <w:sz w:val="20"/>
          <w:szCs w:val="20"/>
        </w:rPr>
      </w:pPr>
    </w:p>
    <w:p w:rsidR="00504875" w:rsidRDefault="00504875" w:rsidP="00A30A5D">
      <w:pPr>
        <w:pStyle w:val="Heading3"/>
        <w:spacing w:line="240" w:lineRule="auto"/>
        <w:jc w:val="center"/>
      </w:pPr>
      <w:r>
        <w:t>Bachelor of Applied Science</w:t>
      </w:r>
      <w:r w:rsidRPr="00F70EE3">
        <w:t xml:space="preserve"> Degree</w:t>
      </w:r>
    </w:p>
    <w:p w:rsidR="00E40B2E" w:rsidRDefault="00E40B2E" w:rsidP="00A30A5D">
      <w:pPr>
        <w:spacing w:after="0" w:line="240" w:lineRule="auto"/>
        <w:jc w:val="center"/>
        <w:rPr>
          <w:rFonts w:ascii="Arial" w:hAnsi="Arial" w:cs="Arial"/>
          <w:sz w:val="24"/>
          <w:szCs w:val="24"/>
        </w:rPr>
      </w:pPr>
      <w:r>
        <w:rPr>
          <w:rFonts w:ascii="Arial" w:hAnsi="Arial" w:cs="Arial"/>
          <w:sz w:val="24"/>
          <w:szCs w:val="24"/>
        </w:rPr>
        <w:t>Course type – 300 and 400 level</w:t>
      </w:r>
    </w:p>
    <w:p w:rsidR="00E40B2E" w:rsidRPr="00E40B2E" w:rsidRDefault="00E40B2E" w:rsidP="00A30A5D">
      <w:pPr>
        <w:spacing w:after="0" w:line="240" w:lineRule="auto"/>
        <w:jc w:val="center"/>
        <w:rPr>
          <w:rFonts w:ascii="Arial" w:hAnsi="Arial" w:cs="Arial"/>
          <w:sz w:val="24"/>
          <w:szCs w:val="24"/>
        </w:rPr>
      </w:pPr>
      <w:r>
        <w:rPr>
          <w:rFonts w:ascii="Arial" w:hAnsi="Arial" w:cs="Arial"/>
          <w:sz w:val="24"/>
          <w:szCs w:val="24"/>
        </w:rPr>
        <w:t>(Water Quality Management BAS Degree)</w:t>
      </w:r>
    </w:p>
    <w:tbl>
      <w:tblPr>
        <w:tblStyle w:val="GridTable6Colorful"/>
        <w:tblW w:w="9810" w:type="dxa"/>
        <w:tblInd w:w="-365" w:type="dxa"/>
        <w:tblLook w:val="04A0" w:firstRow="1" w:lastRow="0" w:firstColumn="1" w:lastColumn="0" w:noHBand="0" w:noVBand="1"/>
        <w:tblDescription w:val="Bachelor of Applied Science degree"/>
      </w:tblPr>
      <w:tblGrid>
        <w:gridCol w:w="1763"/>
        <w:gridCol w:w="1330"/>
        <w:gridCol w:w="4244"/>
        <w:gridCol w:w="1270"/>
        <w:gridCol w:w="1203"/>
      </w:tblGrid>
      <w:tr w:rsidR="00E40B2E" w:rsidRPr="00504875" w:rsidTr="00E40B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4" w:type="dxa"/>
          </w:tcPr>
          <w:p w:rsidR="00504875" w:rsidRPr="00504875" w:rsidRDefault="00504875" w:rsidP="007C0EB5">
            <w:pPr>
              <w:jc w:val="center"/>
              <w:rPr>
                <w:rFonts w:ascii="Arial" w:hAnsi="Arial" w:cs="Arial"/>
                <w:sz w:val="24"/>
                <w:szCs w:val="24"/>
              </w:rPr>
            </w:pPr>
            <w:r w:rsidRPr="00504875">
              <w:rPr>
                <w:rFonts w:ascii="Arial" w:hAnsi="Arial" w:cs="Arial"/>
                <w:sz w:val="24"/>
                <w:szCs w:val="24"/>
              </w:rPr>
              <w:t>Course Type</w:t>
            </w:r>
          </w:p>
        </w:tc>
        <w:tc>
          <w:tcPr>
            <w:tcW w:w="1331"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Schedule Type Code (Banner)</w:t>
            </w:r>
          </w:p>
        </w:tc>
        <w:tc>
          <w:tcPr>
            <w:tcW w:w="4285"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Definition</w:t>
            </w:r>
          </w:p>
        </w:tc>
        <w:tc>
          <w:tcPr>
            <w:tcW w:w="1225"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Minimum Base Contact Hour</w:t>
            </w:r>
          </w:p>
        </w:tc>
        <w:tc>
          <w:tcPr>
            <w:tcW w:w="1205"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Ratio of Base Contact Hour to Credit Hours</w:t>
            </w:r>
          </w:p>
        </w:tc>
      </w:tr>
      <w:tr w:rsidR="00E40B2E" w:rsidTr="00E40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4" w:type="dxa"/>
          </w:tcPr>
          <w:p w:rsidR="00E40B2E" w:rsidRPr="00E40B2E" w:rsidRDefault="00E40B2E" w:rsidP="00E40B2E">
            <w:pPr>
              <w:jc w:val="center"/>
              <w:rPr>
                <w:rFonts w:ascii="Arial" w:hAnsi="Arial" w:cs="Arial"/>
                <w:sz w:val="24"/>
                <w:szCs w:val="24"/>
              </w:rPr>
            </w:pPr>
            <w:r w:rsidRPr="00E40B2E">
              <w:rPr>
                <w:rFonts w:ascii="Arial" w:hAnsi="Arial" w:cs="Arial"/>
                <w:sz w:val="24"/>
                <w:szCs w:val="24"/>
              </w:rPr>
              <w:t>INTERNSHIP</w:t>
            </w:r>
          </w:p>
        </w:tc>
        <w:tc>
          <w:tcPr>
            <w:tcW w:w="1331" w:type="dxa"/>
          </w:tcPr>
          <w:p w:rsidR="00E40B2E" w:rsidRPr="00E40B2E" w:rsidRDefault="00E40B2E" w:rsidP="00E40B2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0B2E">
              <w:rPr>
                <w:rFonts w:ascii="Arial" w:hAnsi="Arial" w:cs="Arial"/>
                <w:b/>
                <w:sz w:val="24"/>
                <w:szCs w:val="24"/>
              </w:rPr>
              <w:t>INT</w:t>
            </w:r>
          </w:p>
        </w:tc>
        <w:tc>
          <w:tcPr>
            <w:tcW w:w="4285" w:type="dxa"/>
          </w:tcPr>
          <w:p w:rsidR="00E40B2E" w:rsidRPr="005E48AB" w:rsidRDefault="00E40B2E" w:rsidP="007C0EB5">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E48AB">
              <w:rPr>
                <w:rFonts w:ascii="Arial" w:hAnsi="Arial" w:cs="Arial"/>
                <w:color w:val="000000"/>
              </w:rPr>
              <w:t>Applied and supervised learning experiences in business and industry environments that offer professional-level experience and responsibility following a negotiated and/or directed plan of study.</w:t>
            </w:r>
          </w:p>
        </w:tc>
        <w:tc>
          <w:tcPr>
            <w:tcW w:w="1225" w:type="dxa"/>
          </w:tcPr>
          <w:p w:rsidR="00E40B2E" w:rsidRPr="00E40B2E" w:rsidRDefault="00E40B2E" w:rsidP="00E40B2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0B2E">
              <w:rPr>
                <w:rFonts w:ascii="Arial" w:hAnsi="Arial" w:cs="Arial"/>
              </w:rPr>
              <w:t>45 contact hours = 1 credit</w:t>
            </w:r>
          </w:p>
        </w:tc>
        <w:tc>
          <w:tcPr>
            <w:tcW w:w="1205" w:type="dxa"/>
          </w:tcPr>
          <w:p w:rsidR="00E40B2E" w:rsidRPr="00E40B2E" w:rsidRDefault="00E40B2E" w:rsidP="00E40B2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0B2E">
              <w:rPr>
                <w:rFonts w:ascii="Arial" w:hAnsi="Arial" w:cs="Arial"/>
              </w:rPr>
              <w:t>3:1</w:t>
            </w:r>
          </w:p>
        </w:tc>
      </w:tr>
      <w:tr w:rsidR="00E40B2E" w:rsidTr="00E40B2E">
        <w:tc>
          <w:tcPr>
            <w:cnfStyle w:val="001000000000" w:firstRow="0" w:lastRow="0" w:firstColumn="1" w:lastColumn="0" w:oddVBand="0" w:evenVBand="0" w:oddHBand="0" w:evenHBand="0" w:firstRowFirstColumn="0" w:firstRowLastColumn="0" w:lastRowFirstColumn="0" w:lastRowLastColumn="0"/>
            <w:tcW w:w="1764" w:type="dxa"/>
          </w:tcPr>
          <w:p w:rsidR="00504875" w:rsidRPr="00E40B2E" w:rsidRDefault="00E40B2E" w:rsidP="00E40B2E">
            <w:pPr>
              <w:jc w:val="center"/>
              <w:rPr>
                <w:rFonts w:ascii="Arial" w:hAnsi="Arial" w:cs="Arial"/>
                <w:sz w:val="24"/>
                <w:szCs w:val="24"/>
              </w:rPr>
            </w:pPr>
            <w:r>
              <w:rPr>
                <w:rFonts w:ascii="Arial" w:hAnsi="Arial" w:cs="Arial"/>
                <w:sz w:val="24"/>
                <w:szCs w:val="24"/>
              </w:rPr>
              <w:t>LECTURE</w:t>
            </w:r>
          </w:p>
        </w:tc>
        <w:tc>
          <w:tcPr>
            <w:tcW w:w="1331" w:type="dxa"/>
          </w:tcPr>
          <w:p w:rsidR="00504875" w:rsidRPr="00E40B2E" w:rsidRDefault="00E40B2E" w:rsidP="00E40B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LEC</w:t>
            </w:r>
          </w:p>
        </w:tc>
        <w:tc>
          <w:tcPr>
            <w:tcW w:w="4285" w:type="dxa"/>
          </w:tcPr>
          <w:p w:rsidR="00504875" w:rsidRDefault="00E40B2E" w:rsidP="007C0EB5">
            <w:pPr>
              <w:cnfStyle w:val="000000000000" w:firstRow="0" w:lastRow="0" w:firstColumn="0" w:lastColumn="0" w:oddVBand="0" w:evenVBand="0" w:oddHBand="0" w:evenHBand="0" w:firstRowFirstColumn="0" w:firstRowLastColumn="0" w:lastRowFirstColumn="0" w:lastRowLastColumn="0"/>
            </w:pPr>
            <w:r w:rsidRPr="005E48AB">
              <w:rPr>
                <w:rFonts w:ascii="Arial" w:hAnsi="Arial" w:cs="Arial"/>
                <w:color w:val="000000"/>
              </w:rPr>
              <w:t>Formal presentation /communication by faculty.  Faculty responsible for delivery and discussion of learning material and related instructional activities.</w:t>
            </w:r>
          </w:p>
        </w:tc>
        <w:tc>
          <w:tcPr>
            <w:tcW w:w="1225" w:type="dxa"/>
          </w:tcPr>
          <w:p w:rsidR="00504875" w:rsidRPr="00E40B2E" w:rsidRDefault="00E40B2E" w:rsidP="00E40B2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0B2E">
              <w:rPr>
                <w:rFonts w:ascii="Arial" w:hAnsi="Arial" w:cs="Arial"/>
              </w:rPr>
              <w:t>15 contact hours = 1 credit</w:t>
            </w:r>
          </w:p>
        </w:tc>
        <w:tc>
          <w:tcPr>
            <w:tcW w:w="1205" w:type="dxa"/>
          </w:tcPr>
          <w:p w:rsidR="00504875" w:rsidRPr="00E40B2E" w:rsidRDefault="00E40B2E" w:rsidP="00E40B2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r>
    </w:tbl>
    <w:p w:rsidR="000713C0" w:rsidRDefault="000713C0" w:rsidP="00052BD3"/>
    <w:p w:rsidR="000713C0" w:rsidRDefault="000713C0">
      <w:r>
        <w:br w:type="page"/>
      </w:r>
    </w:p>
    <w:p w:rsidR="00297A14" w:rsidRDefault="00297A14" w:rsidP="00052BD3"/>
    <w:p w:rsidR="00504875" w:rsidRDefault="00E40B2E" w:rsidP="00A30A5D">
      <w:pPr>
        <w:pStyle w:val="Heading3"/>
        <w:spacing w:line="240" w:lineRule="auto"/>
        <w:jc w:val="center"/>
      </w:pPr>
      <w:r>
        <w:t>Master’s Degree</w:t>
      </w:r>
    </w:p>
    <w:p w:rsidR="00E40B2E" w:rsidRDefault="00E40B2E" w:rsidP="00A30A5D">
      <w:pPr>
        <w:spacing w:after="0" w:line="240" w:lineRule="auto"/>
        <w:jc w:val="center"/>
        <w:rPr>
          <w:rFonts w:ascii="Arial" w:hAnsi="Arial" w:cs="Arial"/>
          <w:sz w:val="24"/>
          <w:szCs w:val="24"/>
        </w:rPr>
      </w:pPr>
      <w:r>
        <w:rPr>
          <w:rFonts w:ascii="Arial" w:hAnsi="Arial" w:cs="Arial"/>
          <w:sz w:val="24"/>
          <w:szCs w:val="24"/>
        </w:rPr>
        <w:t>Course Type – 600 level</w:t>
      </w:r>
    </w:p>
    <w:p w:rsidR="00E40B2E" w:rsidRPr="00E40B2E" w:rsidRDefault="00E40B2E" w:rsidP="00A30A5D">
      <w:pPr>
        <w:spacing w:after="0" w:line="240" w:lineRule="auto"/>
        <w:jc w:val="center"/>
        <w:rPr>
          <w:rFonts w:ascii="Arial" w:hAnsi="Arial" w:cs="Arial"/>
          <w:sz w:val="24"/>
          <w:szCs w:val="24"/>
        </w:rPr>
      </w:pPr>
      <w:r>
        <w:rPr>
          <w:rFonts w:ascii="Arial" w:hAnsi="Arial" w:cs="Arial"/>
          <w:sz w:val="24"/>
          <w:szCs w:val="24"/>
        </w:rPr>
        <w:t>(Physician Assistant Studies Master’s Degree)</w:t>
      </w:r>
    </w:p>
    <w:tbl>
      <w:tblPr>
        <w:tblStyle w:val="GridTable6Colorful"/>
        <w:tblW w:w="9900" w:type="dxa"/>
        <w:tblInd w:w="-365" w:type="dxa"/>
        <w:tblLook w:val="04A0" w:firstRow="1" w:lastRow="0" w:firstColumn="1" w:lastColumn="0" w:noHBand="0" w:noVBand="1"/>
        <w:tblDescription w:val="Master's degree"/>
      </w:tblPr>
      <w:tblGrid>
        <w:gridCol w:w="1798"/>
        <w:gridCol w:w="1283"/>
        <w:gridCol w:w="4281"/>
        <w:gridCol w:w="1278"/>
        <w:gridCol w:w="1260"/>
      </w:tblGrid>
      <w:tr w:rsidR="00504875" w:rsidRPr="00504875" w:rsidTr="00297A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8" w:type="dxa"/>
          </w:tcPr>
          <w:p w:rsidR="00504875" w:rsidRPr="00504875" w:rsidRDefault="00504875" w:rsidP="007C0EB5">
            <w:pPr>
              <w:jc w:val="center"/>
              <w:rPr>
                <w:rFonts w:ascii="Arial" w:hAnsi="Arial" w:cs="Arial"/>
                <w:sz w:val="24"/>
                <w:szCs w:val="24"/>
              </w:rPr>
            </w:pPr>
            <w:r w:rsidRPr="00504875">
              <w:rPr>
                <w:rFonts w:ascii="Arial" w:hAnsi="Arial" w:cs="Arial"/>
                <w:sz w:val="24"/>
                <w:szCs w:val="24"/>
              </w:rPr>
              <w:t>Course Type</w:t>
            </w:r>
          </w:p>
        </w:tc>
        <w:tc>
          <w:tcPr>
            <w:tcW w:w="1283"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Schedule Type Code (Banner)</w:t>
            </w:r>
          </w:p>
        </w:tc>
        <w:tc>
          <w:tcPr>
            <w:tcW w:w="4281"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Definition</w:t>
            </w:r>
          </w:p>
        </w:tc>
        <w:tc>
          <w:tcPr>
            <w:tcW w:w="1278"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Minimum Base Contact Hour</w:t>
            </w:r>
          </w:p>
        </w:tc>
        <w:tc>
          <w:tcPr>
            <w:tcW w:w="1260" w:type="dxa"/>
          </w:tcPr>
          <w:p w:rsidR="00504875" w:rsidRPr="00504875" w:rsidRDefault="00504875" w:rsidP="007C0E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4875">
              <w:rPr>
                <w:rFonts w:ascii="Arial" w:hAnsi="Arial" w:cs="Arial"/>
                <w:sz w:val="24"/>
                <w:szCs w:val="24"/>
              </w:rPr>
              <w:t>Ratio of Base Contact Hour to Credit Hours</w:t>
            </w:r>
          </w:p>
        </w:tc>
      </w:tr>
      <w:tr w:rsidR="00297A14" w:rsidTr="0029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rsidR="00297A14" w:rsidRPr="00E40B2E" w:rsidRDefault="00297A14" w:rsidP="00297A14">
            <w:pPr>
              <w:jc w:val="center"/>
              <w:rPr>
                <w:rFonts w:ascii="Arial" w:hAnsi="Arial" w:cs="Arial"/>
                <w:sz w:val="24"/>
                <w:szCs w:val="24"/>
              </w:rPr>
            </w:pPr>
            <w:r w:rsidRPr="00E40B2E">
              <w:rPr>
                <w:rFonts w:ascii="Arial" w:hAnsi="Arial" w:cs="Arial"/>
                <w:sz w:val="24"/>
                <w:szCs w:val="24"/>
              </w:rPr>
              <w:t>INTERNSHIP</w:t>
            </w:r>
          </w:p>
        </w:tc>
        <w:tc>
          <w:tcPr>
            <w:tcW w:w="1283" w:type="dxa"/>
          </w:tcPr>
          <w:p w:rsidR="00297A14" w:rsidRPr="00E40B2E" w:rsidRDefault="00297A14" w:rsidP="00297A1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0B2E">
              <w:rPr>
                <w:rFonts w:ascii="Arial" w:hAnsi="Arial" w:cs="Arial"/>
                <w:b/>
                <w:sz w:val="24"/>
                <w:szCs w:val="24"/>
              </w:rPr>
              <w:t>INT</w:t>
            </w:r>
          </w:p>
        </w:tc>
        <w:tc>
          <w:tcPr>
            <w:tcW w:w="4281" w:type="dxa"/>
          </w:tcPr>
          <w:p w:rsidR="00297A14" w:rsidRPr="005E48AB" w:rsidRDefault="00297A14" w:rsidP="00297A1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E48AB">
              <w:rPr>
                <w:rFonts w:ascii="Arial" w:hAnsi="Arial" w:cs="Arial"/>
                <w:color w:val="000000"/>
              </w:rPr>
              <w:t>Applied and supervised learning experiences in business and industry environments that offer professional-level experience and responsibility following a negotiated and/or directed plan of study.</w:t>
            </w:r>
          </w:p>
        </w:tc>
        <w:tc>
          <w:tcPr>
            <w:tcW w:w="1278" w:type="dxa"/>
          </w:tcPr>
          <w:p w:rsidR="00297A14" w:rsidRPr="00E40B2E" w:rsidRDefault="00297A14" w:rsidP="00297A1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0B2E">
              <w:rPr>
                <w:rFonts w:ascii="Arial" w:hAnsi="Arial" w:cs="Arial"/>
              </w:rPr>
              <w:t>45 contact hours = 1 credit</w:t>
            </w:r>
          </w:p>
        </w:tc>
        <w:tc>
          <w:tcPr>
            <w:tcW w:w="1260" w:type="dxa"/>
          </w:tcPr>
          <w:p w:rsidR="00297A14" w:rsidRPr="00E40B2E" w:rsidRDefault="00297A14" w:rsidP="00297A1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0B2E">
              <w:rPr>
                <w:rFonts w:ascii="Arial" w:hAnsi="Arial" w:cs="Arial"/>
              </w:rPr>
              <w:t>3:1</w:t>
            </w:r>
          </w:p>
        </w:tc>
      </w:tr>
      <w:tr w:rsidR="00297A14" w:rsidTr="00297A14">
        <w:tc>
          <w:tcPr>
            <w:cnfStyle w:val="001000000000" w:firstRow="0" w:lastRow="0" w:firstColumn="1" w:lastColumn="0" w:oddVBand="0" w:evenVBand="0" w:oddHBand="0" w:evenHBand="0" w:firstRowFirstColumn="0" w:firstRowLastColumn="0" w:lastRowFirstColumn="0" w:lastRowLastColumn="0"/>
            <w:tcW w:w="1798" w:type="dxa"/>
          </w:tcPr>
          <w:p w:rsidR="00297A14" w:rsidRPr="0041508D" w:rsidRDefault="00297A14" w:rsidP="00297A14">
            <w:pPr>
              <w:jc w:val="center"/>
              <w:rPr>
                <w:rFonts w:ascii="Arial" w:hAnsi="Arial" w:cs="Arial"/>
                <w:sz w:val="24"/>
                <w:szCs w:val="24"/>
              </w:rPr>
            </w:pPr>
            <w:r>
              <w:rPr>
                <w:rFonts w:ascii="Arial" w:hAnsi="Arial" w:cs="Arial"/>
                <w:sz w:val="24"/>
                <w:szCs w:val="24"/>
              </w:rPr>
              <w:t>LAB</w:t>
            </w:r>
          </w:p>
        </w:tc>
        <w:tc>
          <w:tcPr>
            <w:tcW w:w="1283" w:type="dxa"/>
          </w:tcPr>
          <w:p w:rsidR="00297A14" w:rsidRPr="0041508D" w:rsidRDefault="00297A14" w:rsidP="00297A1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LAB</w:t>
            </w:r>
          </w:p>
        </w:tc>
        <w:tc>
          <w:tcPr>
            <w:tcW w:w="4281" w:type="dxa"/>
          </w:tcPr>
          <w:p w:rsidR="00297A14" w:rsidRDefault="00297A14" w:rsidP="00297A14">
            <w:pPr>
              <w:cnfStyle w:val="000000000000" w:firstRow="0" w:lastRow="0" w:firstColumn="0" w:lastColumn="0" w:oddVBand="0" w:evenVBand="0" w:oddHBand="0" w:evenHBand="0" w:firstRowFirstColumn="0" w:firstRowLastColumn="0" w:lastRowFirstColumn="0" w:lastRowLastColumn="0"/>
            </w:pPr>
            <w:r w:rsidRPr="005E48AB">
              <w:rPr>
                <w:rFonts w:ascii="Arial" w:hAnsi="Arial" w:cs="Arial"/>
                <w:color w:val="000000"/>
              </w:rPr>
              <w:t xml:space="preserve">Instructional activities conducted by faculty which require student participation, experimentation, observation, or practice.  This portion of the course has no lecture component.  </w:t>
            </w:r>
          </w:p>
        </w:tc>
        <w:tc>
          <w:tcPr>
            <w:tcW w:w="1278" w:type="dxa"/>
          </w:tcPr>
          <w:p w:rsidR="00297A14" w:rsidRPr="0041508D" w:rsidRDefault="00297A14" w:rsidP="00297A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48AB">
              <w:rPr>
                <w:rFonts w:ascii="Arial" w:hAnsi="Arial" w:cs="Arial"/>
              </w:rPr>
              <w:t>30 contact hours = 1 credit</w:t>
            </w:r>
          </w:p>
        </w:tc>
        <w:tc>
          <w:tcPr>
            <w:tcW w:w="1260" w:type="dxa"/>
          </w:tcPr>
          <w:p w:rsidR="00297A14" w:rsidRPr="0041508D" w:rsidRDefault="00297A14" w:rsidP="00297A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r>
      <w:tr w:rsidR="00297A14" w:rsidTr="0029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rsidR="00297A14" w:rsidRPr="00E40B2E" w:rsidRDefault="00297A14" w:rsidP="00297A14">
            <w:pPr>
              <w:jc w:val="center"/>
              <w:rPr>
                <w:rFonts w:ascii="Arial" w:hAnsi="Arial" w:cs="Arial"/>
                <w:sz w:val="24"/>
                <w:szCs w:val="24"/>
              </w:rPr>
            </w:pPr>
            <w:r>
              <w:rPr>
                <w:rFonts w:ascii="Arial" w:hAnsi="Arial" w:cs="Arial"/>
                <w:sz w:val="24"/>
                <w:szCs w:val="24"/>
              </w:rPr>
              <w:t>LECTURE</w:t>
            </w:r>
          </w:p>
        </w:tc>
        <w:tc>
          <w:tcPr>
            <w:tcW w:w="1283" w:type="dxa"/>
          </w:tcPr>
          <w:p w:rsidR="00297A14" w:rsidRPr="00E40B2E" w:rsidRDefault="00297A14" w:rsidP="00297A1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LEC</w:t>
            </w:r>
          </w:p>
        </w:tc>
        <w:tc>
          <w:tcPr>
            <w:tcW w:w="4281" w:type="dxa"/>
          </w:tcPr>
          <w:p w:rsidR="00297A14" w:rsidRDefault="00297A14" w:rsidP="00297A14">
            <w:pPr>
              <w:cnfStyle w:val="000000100000" w:firstRow="0" w:lastRow="0" w:firstColumn="0" w:lastColumn="0" w:oddVBand="0" w:evenVBand="0" w:oddHBand="1" w:evenHBand="0" w:firstRowFirstColumn="0" w:firstRowLastColumn="0" w:lastRowFirstColumn="0" w:lastRowLastColumn="0"/>
            </w:pPr>
            <w:r w:rsidRPr="005E48AB">
              <w:rPr>
                <w:rFonts w:ascii="Arial" w:hAnsi="Arial" w:cs="Arial"/>
                <w:color w:val="000000"/>
              </w:rPr>
              <w:t>Formal presentation /communication by faculty.  Faculty responsible for delivery and discussion of learning material and related instructional activities.</w:t>
            </w:r>
          </w:p>
        </w:tc>
        <w:tc>
          <w:tcPr>
            <w:tcW w:w="1278" w:type="dxa"/>
          </w:tcPr>
          <w:p w:rsidR="00297A14" w:rsidRPr="00E40B2E" w:rsidRDefault="00297A14" w:rsidP="00297A1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0B2E">
              <w:rPr>
                <w:rFonts w:ascii="Arial" w:hAnsi="Arial" w:cs="Arial"/>
              </w:rPr>
              <w:t>15 contact hours = 1 credit</w:t>
            </w:r>
          </w:p>
        </w:tc>
        <w:tc>
          <w:tcPr>
            <w:tcW w:w="1260" w:type="dxa"/>
          </w:tcPr>
          <w:p w:rsidR="00297A14" w:rsidRPr="00E40B2E" w:rsidRDefault="00297A14" w:rsidP="00297A1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r>
    </w:tbl>
    <w:p w:rsidR="009B3F3A" w:rsidRDefault="009B3F3A" w:rsidP="00A30A5D">
      <w:pPr>
        <w:pStyle w:val="Heading2"/>
        <w:rPr>
          <w:sz w:val="22"/>
          <w:szCs w:val="22"/>
        </w:rPr>
      </w:pPr>
    </w:p>
    <w:p w:rsidR="00297A14" w:rsidRPr="00250A25" w:rsidRDefault="00297A14" w:rsidP="00A30A5D">
      <w:pPr>
        <w:pStyle w:val="Heading2"/>
      </w:pPr>
      <w:r w:rsidRPr="00966470">
        <w:rPr>
          <w:sz w:val="22"/>
          <w:szCs w:val="22"/>
        </w:rPr>
        <w:t>Scheduling Breaks:</w:t>
      </w:r>
    </w:p>
    <w:p w:rsidR="00A836AD" w:rsidRPr="00966470" w:rsidRDefault="00250A25" w:rsidP="00297A14">
      <w:pPr>
        <w:spacing w:after="0"/>
        <w:rPr>
          <w:rFonts w:ascii="Arial" w:hAnsi="Arial" w:cs="Arial"/>
        </w:rPr>
      </w:pPr>
      <w:r>
        <w:rPr>
          <w:rFonts w:ascii="Arial" w:hAnsi="Arial" w:cs="Arial"/>
        </w:rPr>
        <w:t xml:space="preserve">In order to allow appropriate breaks for students and faculty in longer classes while meeting required contact hours, a break of up to 15 minutes is added for each 120 minutes (2 hours) of consecutive class time.  The timing of breaks is up to the instructor. </w:t>
      </w:r>
      <w:r>
        <w:rPr>
          <w:rFonts w:ascii="Arial" w:hAnsi="Arial" w:cs="Arial"/>
        </w:rPr>
        <w:br/>
      </w:r>
    </w:p>
    <w:p w:rsidR="00A836AD" w:rsidRPr="00A30A5D" w:rsidRDefault="00A836AD" w:rsidP="00A30A5D">
      <w:pPr>
        <w:pStyle w:val="Heading2"/>
        <w:rPr>
          <w:sz w:val="22"/>
          <w:szCs w:val="22"/>
        </w:rPr>
      </w:pPr>
      <w:r w:rsidRPr="00966470">
        <w:rPr>
          <w:sz w:val="22"/>
          <w:szCs w:val="22"/>
        </w:rPr>
        <w:t>Class Format and Delivery Methods:</w:t>
      </w:r>
    </w:p>
    <w:p w:rsidR="00A836AD" w:rsidRPr="00966470" w:rsidRDefault="00A836AD" w:rsidP="00A836AD">
      <w:pPr>
        <w:pStyle w:val="ListParagraph"/>
        <w:numPr>
          <w:ilvl w:val="0"/>
          <w:numId w:val="7"/>
        </w:numPr>
        <w:spacing w:after="0" w:line="240" w:lineRule="auto"/>
        <w:rPr>
          <w:rFonts w:ascii="Arial" w:hAnsi="Arial" w:cs="Arial"/>
        </w:rPr>
      </w:pPr>
      <w:r w:rsidRPr="00966470">
        <w:rPr>
          <w:rFonts w:ascii="Arial" w:hAnsi="Arial" w:cs="Arial"/>
          <w:u w:val="single"/>
        </w:rPr>
        <w:t>Traditional/Face-to-face:</w:t>
      </w:r>
      <w:r w:rsidRPr="00966470">
        <w:rPr>
          <w:rFonts w:ascii="Arial" w:hAnsi="Arial" w:cs="Arial"/>
        </w:rPr>
        <w:t xml:space="preserve"> Meet in the classroom at specified times.  Contact hours and learning outcomes are met through face-to-face meeting times.  There may be an online learning management system component but that component is supplemental and not part of meeting the contact hour requirements.</w:t>
      </w:r>
      <w:r w:rsidRPr="00966470">
        <w:rPr>
          <w:rFonts w:ascii="Arial" w:hAnsi="Arial" w:cs="Arial"/>
        </w:rPr>
        <w:br/>
      </w:r>
    </w:p>
    <w:p w:rsidR="00A836AD" w:rsidRPr="00966470" w:rsidRDefault="00A836AD" w:rsidP="00A836AD">
      <w:pPr>
        <w:pStyle w:val="ListParagraph"/>
        <w:numPr>
          <w:ilvl w:val="0"/>
          <w:numId w:val="7"/>
        </w:numPr>
        <w:spacing w:after="0" w:line="240" w:lineRule="auto"/>
        <w:rPr>
          <w:rFonts w:ascii="Arial" w:hAnsi="Arial" w:cs="Arial"/>
        </w:rPr>
      </w:pPr>
      <w:r w:rsidRPr="00966470">
        <w:rPr>
          <w:rFonts w:ascii="Arial" w:hAnsi="Arial" w:cs="Arial"/>
          <w:u w:val="single"/>
        </w:rPr>
        <w:t xml:space="preserve">RRCC Online: </w:t>
      </w:r>
      <w:r w:rsidRPr="00966470">
        <w:rPr>
          <w:rFonts w:ascii="Arial" w:hAnsi="Arial" w:cs="Arial"/>
        </w:rPr>
        <w:t>Delivered entirely online via online learning management system, no face to face meetings.  Contact hours and learning outcomes are met through online activities.</w:t>
      </w:r>
      <w:r w:rsidRPr="00966470">
        <w:rPr>
          <w:rFonts w:ascii="Arial" w:hAnsi="Arial" w:cs="Arial"/>
        </w:rPr>
        <w:br/>
      </w:r>
    </w:p>
    <w:p w:rsidR="00A836AD" w:rsidRPr="00966470" w:rsidRDefault="00A836AD" w:rsidP="00A836AD">
      <w:pPr>
        <w:pStyle w:val="ListParagraph"/>
        <w:numPr>
          <w:ilvl w:val="0"/>
          <w:numId w:val="7"/>
        </w:numPr>
        <w:spacing w:after="0" w:line="240" w:lineRule="auto"/>
        <w:rPr>
          <w:rFonts w:ascii="Arial" w:hAnsi="Arial" w:cs="Arial"/>
        </w:rPr>
      </w:pPr>
      <w:r w:rsidRPr="00966470">
        <w:rPr>
          <w:rFonts w:ascii="Arial" w:hAnsi="Arial" w:cs="Arial"/>
          <w:u w:val="single"/>
        </w:rPr>
        <w:t>Hybrid:</w:t>
      </w:r>
      <w:r w:rsidRPr="00966470">
        <w:rPr>
          <w:rFonts w:ascii="Arial" w:hAnsi="Arial" w:cs="Arial"/>
        </w:rPr>
        <w:t xml:space="preserve"> Requires a blend of two delivery formats.  Includes a combination of classroom meetings at specific times and required online class content.  Contact hours and learning outcomes are met through less classroom time than traditional delivery methods and additional online activities and online class content.</w:t>
      </w:r>
      <w:r w:rsidRPr="00966470">
        <w:rPr>
          <w:rFonts w:ascii="Arial" w:hAnsi="Arial" w:cs="Arial"/>
        </w:rPr>
        <w:br/>
      </w:r>
    </w:p>
    <w:p w:rsidR="00A836AD" w:rsidRPr="00966470" w:rsidRDefault="00A836AD" w:rsidP="00AB70C9">
      <w:pPr>
        <w:pStyle w:val="ListParagraph"/>
        <w:numPr>
          <w:ilvl w:val="0"/>
          <w:numId w:val="7"/>
        </w:numPr>
        <w:spacing w:after="0" w:line="240" w:lineRule="auto"/>
        <w:rPr>
          <w:rFonts w:ascii="Arial" w:hAnsi="Arial" w:cs="Arial"/>
        </w:rPr>
      </w:pPr>
      <w:r w:rsidRPr="00966470">
        <w:rPr>
          <w:rFonts w:ascii="Arial" w:hAnsi="Arial" w:cs="Arial"/>
          <w:u w:val="single"/>
        </w:rPr>
        <w:t>Accelerated:</w:t>
      </w:r>
      <w:r w:rsidRPr="00966470">
        <w:rPr>
          <w:rFonts w:ascii="Arial" w:hAnsi="Arial" w:cs="Arial"/>
        </w:rPr>
        <w:t xml:space="preserve"> Meet in the classroom at specified times but delivered in a shorter than 15-week part of term.  Contact hours and learning outcomes are met through face to face meeting times.  There may be an online learning management system component but that component is supplemental and not part of meeting the contact hour requirements.  Since summer session does not have a 15-week part of term, all summer term courses are considered accelerated.</w:t>
      </w:r>
      <w:r w:rsidR="009923C2" w:rsidRPr="00966470">
        <w:rPr>
          <w:rFonts w:ascii="Arial" w:hAnsi="Arial" w:cs="Arial"/>
        </w:rPr>
        <w:br/>
      </w:r>
    </w:p>
    <w:p w:rsidR="00A836AD" w:rsidRPr="00966470" w:rsidRDefault="00A836AD" w:rsidP="00CA7FE2">
      <w:pPr>
        <w:pStyle w:val="ListParagraph"/>
        <w:numPr>
          <w:ilvl w:val="0"/>
          <w:numId w:val="7"/>
        </w:numPr>
        <w:spacing w:after="0" w:line="240" w:lineRule="auto"/>
        <w:rPr>
          <w:rFonts w:ascii="Arial" w:hAnsi="Arial" w:cs="Arial"/>
        </w:rPr>
      </w:pPr>
      <w:r w:rsidRPr="00966470">
        <w:rPr>
          <w:rFonts w:ascii="Arial" w:hAnsi="Arial" w:cs="Arial"/>
          <w:u w:val="single"/>
        </w:rPr>
        <w:t>Accelerated Hybrid:</w:t>
      </w:r>
      <w:r w:rsidRPr="00966470">
        <w:rPr>
          <w:rFonts w:ascii="Arial" w:hAnsi="Arial" w:cs="Arial"/>
        </w:rPr>
        <w:t xml:space="preserve">  Requires a blend of two delivery formats in a shorter than 15-week part of term.  Includes a combination of classroom meetings at specific times and </w:t>
      </w:r>
      <w:r w:rsidRPr="00966470">
        <w:rPr>
          <w:rFonts w:ascii="Arial" w:hAnsi="Arial" w:cs="Arial"/>
        </w:rPr>
        <w:lastRenderedPageBreak/>
        <w:t>required online class content.  Contact hours and learning outcomes are met through less classroom time than traditional delivery methods and additional online activities and online class content in a shorter than 15-week part of term.</w:t>
      </w:r>
      <w:r w:rsidRPr="00966470">
        <w:rPr>
          <w:rFonts w:ascii="Arial" w:hAnsi="Arial" w:cs="Arial"/>
        </w:rPr>
        <w:br/>
      </w:r>
    </w:p>
    <w:p w:rsidR="00A836AD" w:rsidRPr="00966470" w:rsidRDefault="00A836AD" w:rsidP="00A836AD">
      <w:pPr>
        <w:pStyle w:val="ListParagraph"/>
        <w:numPr>
          <w:ilvl w:val="0"/>
          <w:numId w:val="7"/>
        </w:numPr>
        <w:spacing w:after="0" w:line="240" w:lineRule="auto"/>
        <w:rPr>
          <w:rFonts w:ascii="Arial" w:hAnsi="Arial" w:cs="Arial"/>
        </w:rPr>
      </w:pPr>
      <w:r w:rsidRPr="00966470">
        <w:rPr>
          <w:rFonts w:ascii="Arial" w:hAnsi="Arial" w:cs="Arial"/>
          <w:u w:val="single"/>
        </w:rPr>
        <w:t>Arrangement:</w:t>
      </w:r>
      <w:r w:rsidRPr="00966470">
        <w:rPr>
          <w:rFonts w:ascii="Arial" w:hAnsi="Arial" w:cs="Arial"/>
        </w:rPr>
        <w:t xml:space="preserve">  Require students to complete projects or other required activities with faculty direction and includes no face-to-face classroom time.  One on one meetings between faculty and student may be required.  Contact hours and leaning outcomes are met through a variety of mechanisms that are not limited to one on one meetings or online interactions.  Includes internships, independent study courses, etc.</w:t>
      </w:r>
      <w:r w:rsidRPr="00966470">
        <w:rPr>
          <w:rFonts w:ascii="Arial" w:hAnsi="Arial" w:cs="Arial"/>
        </w:rPr>
        <w:br/>
      </w:r>
    </w:p>
    <w:p w:rsidR="00A836AD" w:rsidRPr="005C320A" w:rsidRDefault="00A836AD" w:rsidP="007A4108">
      <w:pPr>
        <w:pStyle w:val="ListParagraph"/>
        <w:numPr>
          <w:ilvl w:val="0"/>
          <w:numId w:val="7"/>
        </w:numPr>
        <w:spacing w:after="0" w:line="240" w:lineRule="auto"/>
      </w:pPr>
      <w:r w:rsidRPr="00F93038">
        <w:rPr>
          <w:rFonts w:ascii="Arial" w:hAnsi="Arial" w:cs="Arial"/>
          <w:u w:val="single"/>
        </w:rPr>
        <w:t>Concurrent Enrollment:</w:t>
      </w:r>
      <w:r w:rsidRPr="00F93038">
        <w:rPr>
          <w:rFonts w:ascii="Arial" w:hAnsi="Arial" w:cs="Arial"/>
        </w:rPr>
        <w:t xml:space="preserve"> Concurrent enrollment courses follow the syllabus and academic outcomes of RRCC courses and use the same or equivalent textbooks as RRCC classes.  Because bell schedules vary at each high school, concurrent enrollment courses often exceed the minimum number of contact hours.  Under state statute, high schools may supplement the instruction with additional academic support embedded in the class or by adding additional requirements that go beyond what is required at RRCC.  High schools may not supplant or eliminate academic requirements from the college courses but can include material that is in addition to the course.  Because parts of term vary between RRCC and the high schools, Banner does not accurately reflect the actual contact hours for these classes.  In some cases, a concurrent enrollment course may be a year-long but Banner will show student registered only in the Spring because it does not accommodate year-long courses.  </w:t>
      </w:r>
    </w:p>
    <w:p w:rsidR="005C320A" w:rsidRDefault="005C320A">
      <w:r>
        <w:br w:type="page"/>
      </w:r>
    </w:p>
    <w:p w:rsidR="005C320A" w:rsidRDefault="005C320A" w:rsidP="0097567E">
      <w:pPr>
        <w:pStyle w:val="Heading2"/>
        <w:spacing w:after="240"/>
        <w:rPr>
          <w:sz w:val="22"/>
          <w:szCs w:val="22"/>
        </w:rPr>
      </w:pPr>
      <w:r w:rsidRPr="00A618F6">
        <w:rPr>
          <w:sz w:val="22"/>
          <w:szCs w:val="22"/>
        </w:rPr>
        <w:t xml:space="preserve">APPENDIX A: </w:t>
      </w:r>
    </w:p>
    <w:p w:rsidR="00A618F6" w:rsidRDefault="009B3F3A" w:rsidP="005C320A">
      <w:pPr>
        <w:rPr>
          <w:rFonts w:ascii="Arial" w:hAnsi="Arial" w:cs="Arial"/>
        </w:rPr>
      </w:pPr>
      <w:r>
        <w:rPr>
          <w:rFonts w:ascii="Arial" w:hAnsi="Arial" w:cs="Arial"/>
        </w:rPr>
        <w:t>Directions/criteria of how to appropriately calculate class contact hours and meet</w:t>
      </w:r>
      <w:r w:rsidR="00DD2243">
        <w:rPr>
          <w:rFonts w:ascii="Arial" w:hAnsi="Arial" w:cs="Arial"/>
        </w:rPr>
        <w:t>ing times are provided below - p</w:t>
      </w:r>
      <w:r>
        <w:rPr>
          <w:rFonts w:ascii="Arial" w:hAnsi="Arial" w:cs="Arial"/>
        </w:rPr>
        <w:t xml:space="preserve">lease </w:t>
      </w:r>
      <w:r w:rsidR="00DD2243">
        <w:rPr>
          <w:rFonts w:ascii="Arial" w:hAnsi="Arial" w:cs="Arial"/>
        </w:rPr>
        <w:t>also review the associated examples.</w:t>
      </w:r>
    </w:p>
    <w:p w:rsidR="0097567E" w:rsidRDefault="0097567E" w:rsidP="005C320A">
      <w:pPr>
        <w:rPr>
          <w:rFonts w:ascii="Arial" w:hAnsi="Arial" w:cs="Arial"/>
        </w:rPr>
      </w:pPr>
    </w:p>
    <w:p w:rsidR="00A618F6" w:rsidRPr="00DD2243" w:rsidRDefault="00A618F6" w:rsidP="00DD2243">
      <w:pPr>
        <w:pStyle w:val="Heading2"/>
        <w:rPr>
          <w:sz w:val="22"/>
          <w:szCs w:val="22"/>
        </w:rPr>
      </w:pPr>
      <w:r w:rsidRPr="00A618F6">
        <w:rPr>
          <w:sz w:val="22"/>
          <w:szCs w:val="22"/>
        </w:rPr>
        <w:t>Directions / Criteria</w:t>
      </w:r>
      <w:r>
        <w:rPr>
          <w:sz w:val="22"/>
          <w:szCs w:val="22"/>
        </w:rPr>
        <w:t>:</w:t>
      </w:r>
    </w:p>
    <w:p w:rsidR="00A618F6" w:rsidRPr="00A618F6" w:rsidRDefault="00A618F6" w:rsidP="00A618F6">
      <w:pPr>
        <w:pStyle w:val="ListParagraph"/>
        <w:numPr>
          <w:ilvl w:val="0"/>
          <w:numId w:val="8"/>
        </w:numPr>
        <w:rPr>
          <w:rFonts w:ascii="Arial" w:hAnsi="Arial" w:cs="Arial"/>
        </w:rPr>
      </w:pPr>
      <w:r w:rsidRPr="00A618F6">
        <w:rPr>
          <w:rFonts w:ascii="Arial" w:hAnsi="Arial" w:cs="Arial"/>
        </w:rPr>
        <w:t>For each course</w:t>
      </w:r>
      <w:r w:rsidR="00DD2243">
        <w:rPr>
          <w:rFonts w:ascii="Arial" w:hAnsi="Arial" w:cs="Arial"/>
        </w:rPr>
        <w:t>,</w:t>
      </w:r>
      <w:r w:rsidRPr="00A618F6">
        <w:rPr>
          <w:rFonts w:ascii="Arial" w:hAnsi="Arial" w:cs="Arial"/>
        </w:rPr>
        <w:t xml:space="preserve"> determine the appropriate course type, minimum base contact hour and ratio of base contact hour to credit hours using the tables in the above Instructional Services </w:t>
      </w:r>
      <w:r>
        <w:rPr>
          <w:rFonts w:ascii="Arial" w:hAnsi="Arial" w:cs="Arial"/>
        </w:rPr>
        <w:t>Operational Guideline, ISOG 9-471</w:t>
      </w:r>
      <w:r w:rsidRPr="00A618F6">
        <w:rPr>
          <w:rFonts w:ascii="Arial" w:hAnsi="Arial" w:cs="Arial"/>
        </w:rPr>
        <w:t>.2.</w:t>
      </w:r>
      <w:r w:rsidR="00F148FD">
        <w:rPr>
          <w:rFonts w:ascii="Arial" w:hAnsi="Arial" w:cs="Arial"/>
        </w:rPr>
        <w:br/>
      </w:r>
    </w:p>
    <w:p w:rsidR="00A618F6" w:rsidRPr="00A618F6" w:rsidRDefault="00A618F6" w:rsidP="00A618F6">
      <w:pPr>
        <w:pStyle w:val="ListParagraph"/>
        <w:numPr>
          <w:ilvl w:val="0"/>
          <w:numId w:val="8"/>
        </w:numPr>
        <w:rPr>
          <w:rFonts w:ascii="Arial" w:hAnsi="Arial" w:cs="Arial"/>
        </w:rPr>
      </w:pPr>
      <w:r w:rsidRPr="00A618F6">
        <w:rPr>
          <w:rFonts w:ascii="Arial" w:hAnsi="Arial" w:cs="Arial"/>
        </w:rPr>
        <w:t>Multiply the number of course credits by the contact hours to get the total contact hours for the entire course.</w:t>
      </w:r>
      <w:r>
        <w:rPr>
          <w:rFonts w:ascii="Arial" w:hAnsi="Arial" w:cs="Arial"/>
        </w:rPr>
        <w:br/>
      </w:r>
    </w:p>
    <w:p w:rsidR="00A618F6" w:rsidRPr="00A618F6" w:rsidRDefault="00A618F6" w:rsidP="00A618F6">
      <w:pPr>
        <w:pStyle w:val="ListParagraph"/>
        <w:numPr>
          <w:ilvl w:val="0"/>
          <w:numId w:val="8"/>
        </w:numPr>
        <w:rPr>
          <w:rFonts w:ascii="Arial" w:hAnsi="Arial" w:cs="Arial"/>
        </w:rPr>
      </w:pPr>
      <w:r w:rsidRPr="00A618F6">
        <w:rPr>
          <w:rFonts w:ascii="Arial" w:hAnsi="Arial" w:cs="Arial"/>
        </w:rPr>
        <w:t>Multiply the total contact hours times 50 minutes to get the total number of minutes of instruction (teaching time) for the course. Remember, 1 contact hour = 50 minutes of instruction (teaching time).</w:t>
      </w:r>
      <w:r>
        <w:rPr>
          <w:rFonts w:ascii="Arial" w:hAnsi="Arial" w:cs="Arial"/>
        </w:rPr>
        <w:br/>
      </w:r>
    </w:p>
    <w:p w:rsidR="00A618F6" w:rsidRPr="00A618F6" w:rsidRDefault="00A618F6" w:rsidP="00A618F6">
      <w:pPr>
        <w:pStyle w:val="ListParagraph"/>
        <w:numPr>
          <w:ilvl w:val="0"/>
          <w:numId w:val="8"/>
        </w:numPr>
        <w:rPr>
          <w:rFonts w:ascii="Arial" w:hAnsi="Arial" w:cs="Arial"/>
        </w:rPr>
      </w:pPr>
      <w:r w:rsidRPr="00A618F6">
        <w:rPr>
          <w:rFonts w:ascii="Arial" w:hAnsi="Arial" w:cs="Arial"/>
        </w:rPr>
        <w:t>Divide the total minutes of instruction by the number of class sessions to get the number of minutes per session (class meeting).</w:t>
      </w:r>
    </w:p>
    <w:p w:rsidR="00A618F6" w:rsidRPr="00A618F6" w:rsidRDefault="00A618F6" w:rsidP="0097567E">
      <w:pPr>
        <w:ind w:left="360"/>
        <w:rPr>
          <w:rFonts w:ascii="Arial" w:hAnsi="Arial" w:cs="Arial"/>
        </w:rPr>
      </w:pPr>
      <w:r w:rsidRPr="00A618F6">
        <w:rPr>
          <w:rFonts w:ascii="Arial" w:hAnsi="Arial" w:cs="Arial"/>
        </w:rPr>
        <w:t xml:space="preserve">NOTE:  A </w:t>
      </w:r>
      <w:r w:rsidR="005A7A31">
        <w:rPr>
          <w:rFonts w:ascii="Arial" w:hAnsi="Arial" w:cs="Arial"/>
        </w:rPr>
        <w:t>break of up to 15 minutes</w:t>
      </w:r>
      <w:r w:rsidRPr="00A618F6">
        <w:rPr>
          <w:rFonts w:ascii="Arial" w:hAnsi="Arial" w:cs="Arial"/>
        </w:rPr>
        <w:t xml:space="preserve"> must be added for every 120 minutes </w:t>
      </w:r>
      <w:r w:rsidR="00861609">
        <w:rPr>
          <w:rFonts w:ascii="Arial" w:hAnsi="Arial" w:cs="Arial"/>
        </w:rPr>
        <w:t xml:space="preserve">(2 hours) </w:t>
      </w:r>
      <w:r w:rsidRPr="00A618F6">
        <w:rPr>
          <w:rFonts w:ascii="Arial" w:hAnsi="Arial" w:cs="Arial"/>
        </w:rPr>
        <w:t>of consecutive class time.</w:t>
      </w:r>
    </w:p>
    <w:p w:rsidR="005C320A" w:rsidRPr="00A618F6" w:rsidRDefault="005C320A" w:rsidP="005C320A">
      <w:pPr>
        <w:rPr>
          <w:rFonts w:ascii="Arial" w:hAnsi="Arial" w:cs="Arial"/>
        </w:rPr>
      </w:pPr>
    </w:p>
    <w:p w:rsidR="005C320A" w:rsidRDefault="00785691" w:rsidP="00DD2243">
      <w:pPr>
        <w:pStyle w:val="Heading3"/>
        <w:spacing w:line="240" w:lineRule="auto"/>
        <w:rPr>
          <w:color w:val="auto"/>
        </w:rPr>
      </w:pPr>
      <w:r w:rsidRPr="00A618F6">
        <w:rPr>
          <w:color w:val="auto"/>
        </w:rPr>
        <w:t>Example #1</w:t>
      </w:r>
      <w:r w:rsidR="005C320A" w:rsidRPr="00A618F6">
        <w:rPr>
          <w:color w:val="auto"/>
        </w:rPr>
        <w:t>:</w:t>
      </w:r>
    </w:p>
    <w:p w:rsidR="00DD2243" w:rsidRPr="00A618F6" w:rsidRDefault="00DD2243" w:rsidP="00DD2243">
      <w:pPr>
        <w:rPr>
          <w:rFonts w:ascii="Arial" w:hAnsi="Arial" w:cs="Arial"/>
        </w:rPr>
      </w:pPr>
      <w:r>
        <w:rPr>
          <w:rFonts w:ascii="Arial" w:hAnsi="Arial" w:cs="Arial"/>
        </w:rPr>
        <w:t>Calculating</w:t>
      </w:r>
      <w:r w:rsidRPr="00A618F6">
        <w:rPr>
          <w:rFonts w:ascii="Arial" w:hAnsi="Arial" w:cs="Arial"/>
        </w:rPr>
        <w:t xml:space="preserve"> the contact hours</w:t>
      </w:r>
      <w:r>
        <w:rPr>
          <w:rFonts w:ascii="Arial" w:hAnsi="Arial" w:cs="Arial"/>
        </w:rPr>
        <w:t xml:space="preserve"> and meeting times for a Literature</w:t>
      </w:r>
      <w:r w:rsidRPr="00A618F6">
        <w:rPr>
          <w:rFonts w:ascii="Arial" w:hAnsi="Arial" w:cs="Arial"/>
        </w:rPr>
        <w:t xml:space="preserve"> 111</w:t>
      </w:r>
      <w:r>
        <w:rPr>
          <w:rFonts w:ascii="Arial" w:hAnsi="Arial" w:cs="Arial"/>
        </w:rPr>
        <w:t xml:space="preserve"> (LIT</w:t>
      </w:r>
      <w:r w:rsidRPr="00A618F6">
        <w:rPr>
          <w:rFonts w:ascii="Arial" w:hAnsi="Arial" w:cs="Arial"/>
        </w:rPr>
        <w:t xml:space="preserve"> 111) class.</w:t>
      </w:r>
    </w:p>
    <w:p w:rsidR="005C320A" w:rsidRPr="00A618F6" w:rsidRDefault="005C320A" w:rsidP="009B3F3A">
      <w:pPr>
        <w:pStyle w:val="ListParagraph"/>
        <w:numPr>
          <w:ilvl w:val="0"/>
          <w:numId w:val="11"/>
        </w:numPr>
        <w:rPr>
          <w:rFonts w:ascii="Arial" w:hAnsi="Arial" w:cs="Arial"/>
        </w:rPr>
      </w:pPr>
      <w:r w:rsidRPr="00A618F6">
        <w:rPr>
          <w:rFonts w:ascii="Arial" w:hAnsi="Arial" w:cs="Arial"/>
        </w:rPr>
        <w:t xml:space="preserve">For each course determine the appropriate course type, minimum base contact hour and ratio of base contact hour to credit hours using the tables in the above Instructional Services </w:t>
      </w:r>
      <w:r w:rsidR="00861609">
        <w:rPr>
          <w:rFonts w:ascii="Arial" w:hAnsi="Arial" w:cs="Arial"/>
        </w:rPr>
        <w:t>Operational Guideline, ISOG 9-471</w:t>
      </w:r>
      <w:r w:rsidRPr="00A618F6">
        <w:rPr>
          <w:rFonts w:ascii="Arial" w:hAnsi="Arial" w:cs="Arial"/>
        </w:rPr>
        <w:t>.2.</w:t>
      </w:r>
    </w:p>
    <w:p w:rsidR="00456A78" w:rsidRPr="00A618F6" w:rsidRDefault="00456A78" w:rsidP="0097567E">
      <w:pPr>
        <w:pStyle w:val="ListParagraph"/>
        <w:numPr>
          <w:ilvl w:val="1"/>
          <w:numId w:val="11"/>
        </w:numPr>
        <w:spacing w:after="60"/>
        <w:contextualSpacing w:val="0"/>
        <w:rPr>
          <w:rFonts w:ascii="Arial" w:hAnsi="Arial" w:cs="Arial"/>
        </w:rPr>
      </w:pPr>
      <w:r w:rsidRPr="00A618F6">
        <w:rPr>
          <w:rFonts w:ascii="Arial" w:hAnsi="Arial" w:cs="Arial"/>
        </w:rPr>
        <w:t>Example:  LIT 115 is a 3 credit Lecture course type that has 15 contact hours per credit and a 1:1 ratio.</w:t>
      </w:r>
    </w:p>
    <w:p w:rsidR="005C320A" w:rsidRPr="00A618F6" w:rsidRDefault="005C320A" w:rsidP="009B3F3A">
      <w:pPr>
        <w:pStyle w:val="ListParagraph"/>
        <w:numPr>
          <w:ilvl w:val="0"/>
          <w:numId w:val="11"/>
        </w:numPr>
        <w:rPr>
          <w:rFonts w:ascii="Arial" w:hAnsi="Arial" w:cs="Arial"/>
        </w:rPr>
      </w:pPr>
      <w:r w:rsidRPr="00A618F6">
        <w:rPr>
          <w:rFonts w:ascii="Arial" w:hAnsi="Arial" w:cs="Arial"/>
        </w:rPr>
        <w:t>Multiply the number of course credits by the contact hours</w:t>
      </w:r>
      <w:r w:rsidR="00456A78" w:rsidRPr="00A618F6">
        <w:rPr>
          <w:rFonts w:ascii="Arial" w:hAnsi="Arial" w:cs="Arial"/>
        </w:rPr>
        <w:t xml:space="preserve"> to get the total contact hours for the entire course.</w:t>
      </w:r>
    </w:p>
    <w:p w:rsidR="00456A78" w:rsidRPr="00A618F6" w:rsidRDefault="00456A78" w:rsidP="0097567E">
      <w:pPr>
        <w:pStyle w:val="ListParagraph"/>
        <w:numPr>
          <w:ilvl w:val="1"/>
          <w:numId w:val="11"/>
        </w:numPr>
        <w:spacing w:after="60"/>
        <w:contextualSpacing w:val="0"/>
        <w:rPr>
          <w:rFonts w:ascii="Arial" w:hAnsi="Arial" w:cs="Arial"/>
        </w:rPr>
      </w:pPr>
      <w:r w:rsidRPr="00A618F6">
        <w:rPr>
          <w:rFonts w:ascii="Arial" w:hAnsi="Arial" w:cs="Arial"/>
        </w:rPr>
        <w:t>Example:  LIT 115 = 3 credits times 15 contact hours equals 45 total contact hours for the entire course.</w:t>
      </w:r>
    </w:p>
    <w:p w:rsidR="00456A78" w:rsidRPr="00A618F6" w:rsidRDefault="00456A78" w:rsidP="009B3F3A">
      <w:pPr>
        <w:pStyle w:val="ListParagraph"/>
        <w:numPr>
          <w:ilvl w:val="0"/>
          <w:numId w:val="11"/>
        </w:numPr>
        <w:rPr>
          <w:rFonts w:ascii="Arial" w:hAnsi="Arial" w:cs="Arial"/>
        </w:rPr>
      </w:pPr>
      <w:r w:rsidRPr="00A618F6">
        <w:rPr>
          <w:rFonts w:ascii="Arial" w:hAnsi="Arial" w:cs="Arial"/>
        </w:rPr>
        <w:t>Multiply the total contact hours times 50 minutes to get the total number of minutes of instruction (teaching time) for the course. Remember, 1 contact hour = 50 minutes of instruction (teaching time).</w:t>
      </w:r>
    </w:p>
    <w:p w:rsidR="000C6F1F" w:rsidRPr="00A618F6" w:rsidRDefault="000C6F1F" w:rsidP="0097567E">
      <w:pPr>
        <w:pStyle w:val="ListParagraph"/>
        <w:numPr>
          <w:ilvl w:val="1"/>
          <w:numId w:val="11"/>
        </w:numPr>
        <w:spacing w:after="60"/>
        <w:contextualSpacing w:val="0"/>
        <w:rPr>
          <w:rFonts w:ascii="Arial" w:hAnsi="Arial" w:cs="Arial"/>
        </w:rPr>
      </w:pPr>
      <w:r w:rsidRPr="00A618F6">
        <w:rPr>
          <w:rFonts w:ascii="Arial" w:hAnsi="Arial" w:cs="Arial"/>
        </w:rPr>
        <w:t xml:space="preserve">Example:  LIT 115 = 45 total contact hours times 50 minutes = </w:t>
      </w:r>
      <w:r w:rsidR="004B7C84" w:rsidRPr="00A618F6">
        <w:rPr>
          <w:rFonts w:ascii="Arial" w:hAnsi="Arial" w:cs="Arial"/>
        </w:rPr>
        <w:t>2250 total minutes of instruction for the entire course.</w:t>
      </w:r>
    </w:p>
    <w:p w:rsidR="004B7C84" w:rsidRPr="00A618F6" w:rsidRDefault="004B7C84" w:rsidP="009B3F3A">
      <w:pPr>
        <w:pStyle w:val="ListParagraph"/>
        <w:numPr>
          <w:ilvl w:val="0"/>
          <w:numId w:val="11"/>
        </w:numPr>
        <w:rPr>
          <w:rFonts w:ascii="Arial" w:hAnsi="Arial" w:cs="Arial"/>
        </w:rPr>
      </w:pPr>
      <w:r w:rsidRPr="00A618F6">
        <w:rPr>
          <w:rFonts w:ascii="Arial" w:hAnsi="Arial" w:cs="Arial"/>
        </w:rPr>
        <w:t>Divide the total minutes of instruction by the number of class sessions to get the number of minutes per session (class meeting).</w:t>
      </w:r>
    </w:p>
    <w:p w:rsidR="00785691" w:rsidRPr="00A618F6" w:rsidRDefault="004B7C84" w:rsidP="009B3F3A">
      <w:pPr>
        <w:pStyle w:val="ListParagraph"/>
        <w:numPr>
          <w:ilvl w:val="1"/>
          <w:numId w:val="11"/>
        </w:numPr>
        <w:rPr>
          <w:rFonts w:ascii="Arial" w:hAnsi="Arial" w:cs="Arial"/>
        </w:rPr>
      </w:pPr>
      <w:r w:rsidRPr="00A618F6">
        <w:rPr>
          <w:rFonts w:ascii="Arial" w:hAnsi="Arial" w:cs="Arial"/>
        </w:rPr>
        <w:t>Example:  LIT 115 = 2250 total minutes of instruction divided by 30 class sessions (2 class meetings for 15 weeks) = 75 minutes per class session.</w:t>
      </w:r>
    </w:p>
    <w:p w:rsidR="00785691" w:rsidRPr="00A618F6" w:rsidRDefault="005A7A31" w:rsidP="00DD2243">
      <w:pPr>
        <w:ind w:left="720"/>
        <w:rPr>
          <w:rFonts w:ascii="Arial" w:hAnsi="Arial" w:cs="Arial"/>
        </w:rPr>
      </w:pPr>
      <w:r w:rsidRPr="005A7A31">
        <w:rPr>
          <w:rFonts w:ascii="Arial" w:hAnsi="Arial" w:cs="Arial"/>
        </w:rPr>
        <w:t>NOTE:  A break of up to 15 minutes must be added for every 120 minutes (2 hours) of consecutive class time.</w:t>
      </w:r>
    </w:p>
    <w:p w:rsidR="00785691" w:rsidRPr="00A618F6" w:rsidRDefault="00785691" w:rsidP="00785691">
      <w:pPr>
        <w:rPr>
          <w:rFonts w:ascii="Arial" w:hAnsi="Arial" w:cs="Arial"/>
        </w:rPr>
      </w:pPr>
    </w:p>
    <w:p w:rsidR="004B7C84" w:rsidRPr="00A618F6" w:rsidRDefault="004B7C84" w:rsidP="00DD2243">
      <w:pPr>
        <w:pStyle w:val="Heading3"/>
        <w:spacing w:line="240" w:lineRule="auto"/>
        <w:rPr>
          <w:color w:val="auto"/>
        </w:rPr>
      </w:pPr>
      <w:r w:rsidRPr="00A618F6">
        <w:rPr>
          <w:color w:val="auto"/>
        </w:rPr>
        <w:t>Example #2:</w:t>
      </w:r>
    </w:p>
    <w:p w:rsidR="004B7C84" w:rsidRPr="00A618F6" w:rsidRDefault="00DD2243" w:rsidP="00F940A1">
      <w:pPr>
        <w:spacing w:after="60"/>
        <w:rPr>
          <w:rFonts w:ascii="Arial" w:hAnsi="Arial" w:cs="Arial"/>
        </w:rPr>
      </w:pPr>
      <w:r>
        <w:rPr>
          <w:rFonts w:ascii="Arial" w:hAnsi="Arial" w:cs="Arial"/>
        </w:rPr>
        <w:t>Calculating</w:t>
      </w:r>
      <w:r w:rsidR="00291199" w:rsidRPr="00A618F6">
        <w:rPr>
          <w:rFonts w:ascii="Arial" w:hAnsi="Arial" w:cs="Arial"/>
        </w:rPr>
        <w:t xml:space="preserve"> the contact hours and meeting times for a Biology </w:t>
      </w:r>
      <w:r w:rsidR="006323F5" w:rsidRPr="00A618F6">
        <w:rPr>
          <w:rFonts w:ascii="Arial" w:hAnsi="Arial" w:cs="Arial"/>
        </w:rPr>
        <w:t>111</w:t>
      </w:r>
      <w:r w:rsidR="00291199" w:rsidRPr="00A618F6">
        <w:rPr>
          <w:rFonts w:ascii="Arial" w:hAnsi="Arial" w:cs="Arial"/>
        </w:rPr>
        <w:t xml:space="preserve"> (BIO </w:t>
      </w:r>
      <w:r w:rsidR="006323F5" w:rsidRPr="00A618F6">
        <w:rPr>
          <w:rFonts w:ascii="Arial" w:hAnsi="Arial" w:cs="Arial"/>
        </w:rPr>
        <w:t>111</w:t>
      </w:r>
      <w:r w:rsidR="00291199" w:rsidRPr="00A618F6">
        <w:rPr>
          <w:rFonts w:ascii="Arial" w:hAnsi="Arial" w:cs="Arial"/>
        </w:rPr>
        <w:t>) class.</w:t>
      </w:r>
    </w:p>
    <w:p w:rsidR="00291199" w:rsidRPr="00A618F6" w:rsidRDefault="00291199" w:rsidP="00291199">
      <w:pPr>
        <w:pStyle w:val="ListParagraph"/>
        <w:numPr>
          <w:ilvl w:val="0"/>
          <w:numId w:val="9"/>
        </w:numPr>
        <w:rPr>
          <w:rFonts w:ascii="Arial" w:hAnsi="Arial" w:cs="Arial"/>
        </w:rPr>
      </w:pPr>
      <w:r w:rsidRPr="00A618F6">
        <w:rPr>
          <w:rFonts w:ascii="Arial" w:hAnsi="Arial" w:cs="Arial"/>
        </w:rPr>
        <w:t xml:space="preserve">For each course determine the appropriate course type, minimum base contact hour and ratio of base contact hour to credit hours using the tables in the above Instructional Services </w:t>
      </w:r>
      <w:r w:rsidR="00861609">
        <w:rPr>
          <w:rFonts w:ascii="Arial" w:hAnsi="Arial" w:cs="Arial"/>
        </w:rPr>
        <w:t>Operational Guideline, ISOG 9-471</w:t>
      </w:r>
      <w:r w:rsidRPr="00A618F6">
        <w:rPr>
          <w:rFonts w:ascii="Arial" w:hAnsi="Arial" w:cs="Arial"/>
        </w:rPr>
        <w:t>.2.</w:t>
      </w:r>
    </w:p>
    <w:p w:rsidR="00291199" w:rsidRPr="00A618F6" w:rsidRDefault="00291199" w:rsidP="00F940A1">
      <w:pPr>
        <w:pStyle w:val="ListParagraph"/>
        <w:numPr>
          <w:ilvl w:val="1"/>
          <w:numId w:val="9"/>
        </w:numPr>
        <w:spacing w:after="0"/>
        <w:contextualSpacing w:val="0"/>
        <w:rPr>
          <w:rFonts w:ascii="Arial" w:hAnsi="Arial" w:cs="Arial"/>
        </w:rPr>
      </w:pPr>
      <w:r w:rsidRPr="00A618F6">
        <w:rPr>
          <w:rFonts w:ascii="Arial" w:hAnsi="Arial" w:cs="Arial"/>
        </w:rPr>
        <w:t xml:space="preserve">Example:  </w:t>
      </w:r>
      <w:r w:rsidR="006323F5" w:rsidRPr="00A618F6">
        <w:rPr>
          <w:rFonts w:ascii="Arial" w:hAnsi="Arial" w:cs="Arial"/>
        </w:rPr>
        <w:t>BIO 111</w:t>
      </w:r>
      <w:r w:rsidRPr="00A618F6">
        <w:rPr>
          <w:rFonts w:ascii="Arial" w:hAnsi="Arial" w:cs="Arial"/>
        </w:rPr>
        <w:t xml:space="preserve"> is a </w:t>
      </w:r>
      <w:r w:rsidR="006323F5" w:rsidRPr="00A618F6">
        <w:rPr>
          <w:rFonts w:ascii="Arial" w:hAnsi="Arial" w:cs="Arial"/>
        </w:rPr>
        <w:t>5</w:t>
      </w:r>
      <w:r w:rsidRPr="00A618F6">
        <w:rPr>
          <w:rFonts w:ascii="Arial" w:hAnsi="Arial" w:cs="Arial"/>
        </w:rPr>
        <w:t xml:space="preserve"> credit </w:t>
      </w:r>
      <w:r w:rsidR="009008E3" w:rsidRPr="00A618F6">
        <w:rPr>
          <w:rFonts w:ascii="Arial" w:hAnsi="Arial" w:cs="Arial"/>
        </w:rPr>
        <w:t>l</w:t>
      </w:r>
      <w:r w:rsidRPr="00A618F6">
        <w:rPr>
          <w:rFonts w:ascii="Arial" w:hAnsi="Arial" w:cs="Arial"/>
        </w:rPr>
        <w:t>ecture</w:t>
      </w:r>
      <w:r w:rsidR="009008E3" w:rsidRPr="00A618F6">
        <w:rPr>
          <w:rFonts w:ascii="Arial" w:hAnsi="Arial" w:cs="Arial"/>
        </w:rPr>
        <w:t xml:space="preserve"> / lab science course where </w:t>
      </w:r>
      <w:r w:rsidR="006323F5" w:rsidRPr="00A618F6">
        <w:rPr>
          <w:rFonts w:ascii="Arial" w:hAnsi="Arial" w:cs="Arial"/>
        </w:rPr>
        <w:t>4</w:t>
      </w:r>
      <w:r w:rsidR="009008E3" w:rsidRPr="00A618F6">
        <w:rPr>
          <w:rFonts w:ascii="Arial" w:hAnsi="Arial" w:cs="Arial"/>
        </w:rPr>
        <w:t xml:space="preserve"> credits = lecture (1:1 ra</w:t>
      </w:r>
      <w:r w:rsidR="007360F4" w:rsidRPr="00A618F6">
        <w:rPr>
          <w:rFonts w:ascii="Arial" w:hAnsi="Arial" w:cs="Arial"/>
        </w:rPr>
        <w:t>tio) and 1 credit = lab at the 3:1</w:t>
      </w:r>
      <w:r w:rsidR="009008E3" w:rsidRPr="00A618F6">
        <w:rPr>
          <w:rFonts w:ascii="Arial" w:hAnsi="Arial" w:cs="Arial"/>
        </w:rPr>
        <w:t xml:space="preserve"> ratio.</w:t>
      </w:r>
    </w:p>
    <w:p w:rsidR="00291199" w:rsidRPr="00A618F6" w:rsidRDefault="00291199" w:rsidP="00291199">
      <w:pPr>
        <w:pStyle w:val="ListParagraph"/>
        <w:numPr>
          <w:ilvl w:val="0"/>
          <w:numId w:val="9"/>
        </w:numPr>
        <w:rPr>
          <w:rFonts w:ascii="Arial" w:hAnsi="Arial" w:cs="Arial"/>
        </w:rPr>
      </w:pPr>
      <w:r w:rsidRPr="00A618F6">
        <w:rPr>
          <w:rFonts w:ascii="Arial" w:hAnsi="Arial" w:cs="Arial"/>
        </w:rPr>
        <w:t>Multiply the number of course credits by the contact hours to get the total contact hours for the entire course.</w:t>
      </w:r>
    </w:p>
    <w:p w:rsidR="00291199" w:rsidRPr="00A618F6" w:rsidRDefault="00291199" w:rsidP="00F940A1">
      <w:pPr>
        <w:pStyle w:val="ListParagraph"/>
        <w:numPr>
          <w:ilvl w:val="1"/>
          <w:numId w:val="9"/>
        </w:numPr>
        <w:spacing w:after="0"/>
        <w:contextualSpacing w:val="0"/>
        <w:rPr>
          <w:rFonts w:ascii="Arial" w:hAnsi="Arial" w:cs="Arial"/>
        </w:rPr>
      </w:pPr>
      <w:r w:rsidRPr="00A618F6">
        <w:rPr>
          <w:rFonts w:ascii="Arial" w:hAnsi="Arial" w:cs="Arial"/>
        </w:rPr>
        <w:t xml:space="preserve">Example:  </w:t>
      </w:r>
      <w:r w:rsidR="006323F5" w:rsidRPr="00A618F6">
        <w:rPr>
          <w:rFonts w:ascii="Arial" w:hAnsi="Arial" w:cs="Arial"/>
        </w:rPr>
        <w:t>BIO 111</w:t>
      </w:r>
      <w:r w:rsidRPr="00A618F6">
        <w:rPr>
          <w:rFonts w:ascii="Arial" w:hAnsi="Arial" w:cs="Arial"/>
        </w:rPr>
        <w:t xml:space="preserve"> = </w:t>
      </w:r>
      <w:r w:rsidR="006323F5" w:rsidRPr="00A618F6">
        <w:rPr>
          <w:rFonts w:ascii="Arial" w:hAnsi="Arial" w:cs="Arial"/>
        </w:rPr>
        <w:t>4</w:t>
      </w:r>
      <w:r w:rsidRPr="00A618F6">
        <w:rPr>
          <w:rFonts w:ascii="Arial" w:hAnsi="Arial" w:cs="Arial"/>
        </w:rPr>
        <w:t xml:space="preserve"> credits </w:t>
      </w:r>
      <w:r w:rsidR="009008E3" w:rsidRPr="00A618F6">
        <w:rPr>
          <w:rFonts w:ascii="Arial" w:hAnsi="Arial" w:cs="Arial"/>
        </w:rPr>
        <w:t xml:space="preserve">of lecture </w:t>
      </w:r>
      <w:r w:rsidRPr="00A618F6">
        <w:rPr>
          <w:rFonts w:ascii="Arial" w:hAnsi="Arial" w:cs="Arial"/>
        </w:rPr>
        <w:t xml:space="preserve">times 15 contact hours equals </w:t>
      </w:r>
      <w:r w:rsidR="006323F5" w:rsidRPr="00A618F6">
        <w:rPr>
          <w:rFonts w:ascii="Arial" w:hAnsi="Arial" w:cs="Arial"/>
        </w:rPr>
        <w:t>60</w:t>
      </w:r>
      <w:r w:rsidRPr="00A618F6">
        <w:rPr>
          <w:rFonts w:ascii="Arial" w:hAnsi="Arial" w:cs="Arial"/>
        </w:rPr>
        <w:t xml:space="preserve"> total contact hours for the</w:t>
      </w:r>
      <w:r w:rsidR="009008E3" w:rsidRPr="00A618F6">
        <w:rPr>
          <w:rFonts w:ascii="Arial" w:hAnsi="Arial" w:cs="Arial"/>
        </w:rPr>
        <w:t xml:space="preserve"> lecture portion</w:t>
      </w:r>
      <w:r w:rsidRPr="00A618F6">
        <w:rPr>
          <w:rFonts w:ascii="Arial" w:hAnsi="Arial" w:cs="Arial"/>
        </w:rPr>
        <w:t>.</w:t>
      </w:r>
      <w:r w:rsidR="009008E3" w:rsidRPr="00A618F6">
        <w:rPr>
          <w:rFonts w:ascii="Arial" w:hAnsi="Arial" w:cs="Arial"/>
        </w:rPr>
        <w:t xml:space="preserve"> One credit of a 1:3 lab</w:t>
      </w:r>
      <w:r w:rsidR="00A1718B" w:rsidRPr="00A618F6">
        <w:rPr>
          <w:rFonts w:ascii="Arial" w:hAnsi="Arial" w:cs="Arial"/>
        </w:rPr>
        <w:t xml:space="preserve"> = 45 contact hours.</w:t>
      </w:r>
    </w:p>
    <w:p w:rsidR="00291199" w:rsidRPr="00A618F6" w:rsidRDefault="00291199" w:rsidP="00291199">
      <w:pPr>
        <w:pStyle w:val="ListParagraph"/>
        <w:numPr>
          <w:ilvl w:val="0"/>
          <w:numId w:val="9"/>
        </w:numPr>
        <w:rPr>
          <w:rFonts w:ascii="Arial" w:hAnsi="Arial" w:cs="Arial"/>
        </w:rPr>
      </w:pPr>
      <w:r w:rsidRPr="00A618F6">
        <w:rPr>
          <w:rFonts w:ascii="Arial" w:hAnsi="Arial" w:cs="Arial"/>
        </w:rPr>
        <w:t>Multiply the total contact hours times 50 minutes to get the total number of minutes of instruction (teaching time) for the course. Remember, 1 contact hour = 50 minutes of instruction (teaching time).</w:t>
      </w:r>
    </w:p>
    <w:p w:rsidR="00291199" w:rsidRPr="00A618F6" w:rsidRDefault="00291199" w:rsidP="00F940A1">
      <w:pPr>
        <w:pStyle w:val="ListParagraph"/>
        <w:numPr>
          <w:ilvl w:val="1"/>
          <w:numId w:val="9"/>
        </w:numPr>
        <w:spacing w:after="0"/>
        <w:contextualSpacing w:val="0"/>
        <w:rPr>
          <w:rFonts w:ascii="Arial" w:hAnsi="Arial" w:cs="Arial"/>
        </w:rPr>
      </w:pPr>
      <w:r w:rsidRPr="00A618F6">
        <w:rPr>
          <w:rFonts w:ascii="Arial" w:hAnsi="Arial" w:cs="Arial"/>
        </w:rPr>
        <w:t xml:space="preserve">Example:  </w:t>
      </w:r>
      <w:r w:rsidR="006323F5" w:rsidRPr="00A618F6">
        <w:rPr>
          <w:rFonts w:ascii="Arial" w:hAnsi="Arial" w:cs="Arial"/>
        </w:rPr>
        <w:t>BIO 111 = 60</w:t>
      </w:r>
      <w:r w:rsidRPr="00A618F6">
        <w:rPr>
          <w:rFonts w:ascii="Arial" w:hAnsi="Arial" w:cs="Arial"/>
        </w:rPr>
        <w:t xml:space="preserve"> total contact hours </w:t>
      </w:r>
      <w:r w:rsidR="00A1718B" w:rsidRPr="00A618F6">
        <w:rPr>
          <w:rFonts w:ascii="Arial" w:hAnsi="Arial" w:cs="Arial"/>
        </w:rPr>
        <w:t xml:space="preserve">of lecture </w:t>
      </w:r>
      <w:r w:rsidR="006323F5" w:rsidRPr="00A618F6">
        <w:rPr>
          <w:rFonts w:ascii="Arial" w:hAnsi="Arial" w:cs="Arial"/>
        </w:rPr>
        <w:t>times 50 minutes = 3000</w:t>
      </w:r>
      <w:r w:rsidRPr="00A618F6">
        <w:rPr>
          <w:rFonts w:ascii="Arial" w:hAnsi="Arial" w:cs="Arial"/>
        </w:rPr>
        <w:t xml:space="preserve"> total minutes of instruction for </w:t>
      </w:r>
      <w:r w:rsidR="00A1718B" w:rsidRPr="00A618F6">
        <w:rPr>
          <w:rFonts w:ascii="Arial" w:hAnsi="Arial" w:cs="Arial"/>
        </w:rPr>
        <w:t>lecture and 45 total contact hours of lab times 50 minutes = 2250 minutes of instruction for lab</w:t>
      </w:r>
      <w:r w:rsidRPr="00A618F6">
        <w:rPr>
          <w:rFonts w:ascii="Arial" w:hAnsi="Arial" w:cs="Arial"/>
        </w:rPr>
        <w:t>.</w:t>
      </w:r>
      <w:r w:rsidR="006323F5" w:rsidRPr="00A618F6">
        <w:rPr>
          <w:rFonts w:ascii="Arial" w:hAnsi="Arial" w:cs="Arial"/>
        </w:rPr>
        <w:t xml:space="preserve">  </w:t>
      </w:r>
    </w:p>
    <w:p w:rsidR="00291199" w:rsidRPr="00A618F6" w:rsidRDefault="00291199" w:rsidP="00291199">
      <w:pPr>
        <w:pStyle w:val="ListParagraph"/>
        <w:numPr>
          <w:ilvl w:val="0"/>
          <w:numId w:val="9"/>
        </w:numPr>
        <w:rPr>
          <w:rFonts w:ascii="Arial" w:hAnsi="Arial" w:cs="Arial"/>
        </w:rPr>
      </w:pPr>
      <w:r w:rsidRPr="00A618F6">
        <w:rPr>
          <w:rFonts w:ascii="Arial" w:hAnsi="Arial" w:cs="Arial"/>
        </w:rPr>
        <w:t>Divide the total minutes of instruction by the number of class sessions to get the number of minutes per session (class meeting).</w:t>
      </w:r>
    </w:p>
    <w:p w:rsidR="006323F5" w:rsidRPr="00A618F6" w:rsidRDefault="00291199" w:rsidP="00F940A1">
      <w:pPr>
        <w:pStyle w:val="ListParagraph"/>
        <w:numPr>
          <w:ilvl w:val="1"/>
          <w:numId w:val="9"/>
        </w:numPr>
        <w:spacing w:after="0"/>
        <w:contextualSpacing w:val="0"/>
        <w:rPr>
          <w:rFonts w:ascii="Arial" w:hAnsi="Arial" w:cs="Arial"/>
        </w:rPr>
      </w:pPr>
      <w:r w:rsidRPr="00A618F6">
        <w:rPr>
          <w:rFonts w:ascii="Arial" w:hAnsi="Arial" w:cs="Arial"/>
        </w:rPr>
        <w:t>Example</w:t>
      </w:r>
      <w:r w:rsidR="006323F5" w:rsidRPr="00A618F6">
        <w:rPr>
          <w:rFonts w:ascii="Arial" w:hAnsi="Arial" w:cs="Arial"/>
        </w:rPr>
        <w:t>: BIO 111</w:t>
      </w:r>
      <w:r w:rsidRPr="00A618F6">
        <w:rPr>
          <w:rFonts w:ascii="Arial" w:hAnsi="Arial" w:cs="Arial"/>
        </w:rPr>
        <w:t xml:space="preserve"> </w:t>
      </w:r>
      <w:r w:rsidR="006323F5" w:rsidRPr="00A618F6">
        <w:rPr>
          <w:rFonts w:ascii="Arial" w:hAnsi="Arial" w:cs="Arial"/>
        </w:rPr>
        <w:t xml:space="preserve">lecture </w:t>
      </w:r>
      <w:r w:rsidRPr="00A618F6">
        <w:rPr>
          <w:rFonts w:ascii="Arial" w:hAnsi="Arial" w:cs="Arial"/>
        </w:rPr>
        <w:t xml:space="preserve">= </w:t>
      </w:r>
      <w:r w:rsidR="006323F5" w:rsidRPr="00A618F6">
        <w:rPr>
          <w:rFonts w:ascii="Arial" w:hAnsi="Arial" w:cs="Arial"/>
        </w:rPr>
        <w:t>3000</w:t>
      </w:r>
      <w:r w:rsidRPr="00A618F6">
        <w:rPr>
          <w:rFonts w:ascii="Arial" w:hAnsi="Arial" w:cs="Arial"/>
        </w:rPr>
        <w:t xml:space="preserve"> total minutes of </w:t>
      </w:r>
      <w:r w:rsidR="006323F5" w:rsidRPr="00A618F6">
        <w:rPr>
          <w:rFonts w:ascii="Arial" w:hAnsi="Arial" w:cs="Arial"/>
        </w:rPr>
        <w:t xml:space="preserve">instruction </w:t>
      </w:r>
      <w:r w:rsidRPr="00A618F6">
        <w:rPr>
          <w:rFonts w:ascii="Arial" w:hAnsi="Arial" w:cs="Arial"/>
        </w:rPr>
        <w:t xml:space="preserve">divided by 30 class sessions (2 class meetings for 15 weeks) = </w:t>
      </w:r>
      <w:r w:rsidR="006323F5" w:rsidRPr="00A618F6">
        <w:rPr>
          <w:rFonts w:ascii="Arial" w:hAnsi="Arial" w:cs="Arial"/>
        </w:rPr>
        <w:t>10</w:t>
      </w:r>
      <w:r w:rsidR="00A1718B" w:rsidRPr="00A618F6">
        <w:rPr>
          <w:rFonts w:ascii="Arial" w:hAnsi="Arial" w:cs="Arial"/>
        </w:rPr>
        <w:t>0</w:t>
      </w:r>
      <w:r w:rsidRPr="00A618F6">
        <w:rPr>
          <w:rFonts w:ascii="Arial" w:hAnsi="Arial" w:cs="Arial"/>
        </w:rPr>
        <w:t xml:space="preserve"> minutes per class session</w:t>
      </w:r>
      <w:r w:rsidR="006323F5" w:rsidRPr="00A618F6">
        <w:rPr>
          <w:rFonts w:ascii="Arial" w:hAnsi="Arial" w:cs="Arial"/>
        </w:rPr>
        <w:t xml:space="preserve"> for lecture</w:t>
      </w:r>
      <w:r w:rsidRPr="00A618F6">
        <w:rPr>
          <w:rFonts w:ascii="Arial" w:hAnsi="Arial" w:cs="Arial"/>
        </w:rPr>
        <w:t>.</w:t>
      </w:r>
      <w:r w:rsidR="006323F5" w:rsidRPr="00A618F6">
        <w:rPr>
          <w:rFonts w:ascii="Arial" w:hAnsi="Arial" w:cs="Arial"/>
        </w:rPr>
        <w:t xml:space="preserve"> BIO 111 lab = 2250 minutes of instruction divided by 30 class sessions = 75 minutes per lab session.</w:t>
      </w:r>
    </w:p>
    <w:p w:rsidR="00291199" w:rsidRPr="00A618F6" w:rsidRDefault="005A7A31" w:rsidP="00807BD6">
      <w:pPr>
        <w:spacing w:after="240"/>
        <w:ind w:left="720"/>
        <w:rPr>
          <w:rFonts w:ascii="Arial" w:hAnsi="Arial" w:cs="Arial"/>
        </w:rPr>
      </w:pPr>
      <w:r w:rsidRPr="005A7A31">
        <w:rPr>
          <w:rFonts w:ascii="Arial" w:hAnsi="Arial" w:cs="Arial"/>
        </w:rPr>
        <w:t>NOTE:  A break of up to 15 minutes must be added for every 120 minutes (2 hours) of consecutive class time.</w:t>
      </w:r>
    </w:p>
    <w:p w:rsidR="00291199" w:rsidRPr="00A618F6" w:rsidRDefault="00291199" w:rsidP="00DD2243">
      <w:pPr>
        <w:pStyle w:val="Heading3"/>
        <w:spacing w:line="240" w:lineRule="auto"/>
        <w:rPr>
          <w:color w:val="auto"/>
        </w:rPr>
      </w:pPr>
      <w:r w:rsidRPr="00A618F6">
        <w:rPr>
          <w:color w:val="auto"/>
        </w:rPr>
        <w:t>Example #3</w:t>
      </w:r>
    </w:p>
    <w:p w:rsidR="00291199" w:rsidRPr="00A618F6" w:rsidRDefault="00DD2243" w:rsidP="00F940A1">
      <w:pPr>
        <w:spacing w:after="60"/>
        <w:rPr>
          <w:rFonts w:ascii="Arial" w:hAnsi="Arial" w:cs="Arial"/>
        </w:rPr>
      </w:pPr>
      <w:r>
        <w:rPr>
          <w:rFonts w:ascii="Arial" w:hAnsi="Arial" w:cs="Arial"/>
        </w:rPr>
        <w:t>Calculating</w:t>
      </w:r>
      <w:r w:rsidR="00291199" w:rsidRPr="00A618F6">
        <w:rPr>
          <w:rFonts w:ascii="Arial" w:hAnsi="Arial" w:cs="Arial"/>
        </w:rPr>
        <w:t xml:space="preserve"> the conta</w:t>
      </w:r>
      <w:r w:rsidR="00965FFF" w:rsidRPr="00A618F6">
        <w:rPr>
          <w:rFonts w:ascii="Arial" w:hAnsi="Arial" w:cs="Arial"/>
        </w:rPr>
        <w:t xml:space="preserve">ct hours and meeting times for </w:t>
      </w:r>
      <w:r>
        <w:rPr>
          <w:rFonts w:ascii="Arial" w:hAnsi="Arial" w:cs="Arial"/>
        </w:rPr>
        <w:t xml:space="preserve">an </w:t>
      </w:r>
      <w:r w:rsidR="00965FFF" w:rsidRPr="00A618F6">
        <w:rPr>
          <w:rFonts w:ascii="Arial" w:hAnsi="Arial" w:cs="Arial"/>
        </w:rPr>
        <w:t>Emergency Medical Services (</w:t>
      </w:r>
      <w:r w:rsidR="00291199" w:rsidRPr="00A618F6">
        <w:rPr>
          <w:rFonts w:ascii="Arial" w:hAnsi="Arial" w:cs="Arial"/>
        </w:rPr>
        <w:t>EMS 121</w:t>
      </w:r>
      <w:r w:rsidR="00965FFF" w:rsidRPr="00A618F6">
        <w:rPr>
          <w:rFonts w:ascii="Arial" w:hAnsi="Arial" w:cs="Arial"/>
        </w:rPr>
        <w:t>)</w:t>
      </w:r>
      <w:r w:rsidR="00291199" w:rsidRPr="00A618F6">
        <w:rPr>
          <w:rFonts w:ascii="Arial" w:hAnsi="Arial" w:cs="Arial"/>
        </w:rPr>
        <w:t xml:space="preserve"> class.</w:t>
      </w:r>
    </w:p>
    <w:p w:rsidR="00965FFF" w:rsidRPr="00A618F6" w:rsidRDefault="00965FFF" w:rsidP="00965FFF">
      <w:pPr>
        <w:pStyle w:val="ListParagraph"/>
        <w:numPr>
          <w:ilvl w:val="0"/>
          <w:numId w:val="10"/>
        </w:numPr>
        <w:rPr>
          <w:rFonts w:ascii="Arial" w:hAnsi="Arial" w:cs="Arial"/>
        </w:rPr>
      </w:pPr>
      <w:r w:rsidRPr="00A618F6">
        <w:rPr>
          <w:rFonts w:ascii="Arial" w:hAnsi="Arial" w:cs="Arial"/>
        </w:rPr>
        <w:t xml:space="preserve">For each course determine the appropriate course type, minimum base contact hour and ratio of base contact hour to credit hours using the tables in the above Instructional Services </w:t>
      </w:r>
      <w:r w:rsidR="00861609">
        <w:rPr>
          <w:rFonts w:ascii="Arial" w:hAnsi="Arial" w:cs="Arial"/>
        </w:rPr>
        <w:t>Operational Guideline, ISOG 9-471</w:t>
      </w:r>
      <w:r w:rsidRPr="00A618F6">
        <w:rPr>
          <w:rFonts w:ascii="Arial" w:hAnsi="Arial" w:cs="Arial"/>
        </w:rPr>
        <w:t>.2.</w:t>
      </w:r>
    </w:p>
    <w:p w:rsidR="00965FFF" w:rsidRPr="00A618F6" w:rsidRDefault="00965FFF" w:rsidP="00F940A1">
      <w:pPr>
        <w:pStyle w:val="ListParagraph"/>
        <w:numPr>
          <w:ilvl w:val="1"/>
          <w:numId w:val="10"/>
        </w:numPr>
        <w:spacing w:after="0"/>
        <w:contextualSpacing w:val="0"/>
        <w:rPr>
          <w:rFonts w:ascii="Arial" w:hAnsi="Arial" w:cs="Arial"/>
        </w:rPr>
      </w:pPr>
      <w:r w:rsidRPr="00A618F6">
        <w:rPr>
          <w:rFonts w:ascii="Arial" w:hAnsi="Arial" w:cs="Arial"/>
        </w:rPr>
        <w:t xml:space="preserve">Example:  </w:t>
      </w:r>
      <w:r w:rsidR="007360F4" w:rsidRPr="00A618F6">
        <w:rPr>
          <w:rFonts w:ascii="Arial" w:hAnsi="Arial" w:cs="Arial"/>
        </w:rPr>
        <w:t>EMS 121</w:t>
      </w:r>
      <w:r w:rsidRPr="00A618F6">
        <w:rPr>
          <w:rFonts w:ascii="Arial" w:hAnsi="Arial" w:cs="Arial"/>
        </w:rPr>
        <w:t xml:space="preserve"> is a </w:t>
      </w:r>
      <w:r w:rsidR="007360F4" w:rsidRPr="00A618F6">
        <w:rPr>
          <w:rFonts w:ascii="Arial" w:hAnsi="Arial" w:cs="Arial"/>
        </w:rPr>
        <w:t>3</w:t>
      </w:r>
      <w:r w:rsidRPr="00A618F6">
        <w:rPr>
          <w:rFonts w:ascii="Arial" w:hAnsi="Arial" w:cs="Arial"/>
        </w:rPr>
        <w:t xml:space="preserve"> credit </w:t>
      </w:r>
      <w:r w:rsidR="007360F4" w:rsidRPr="00A618F6">
        <w:rPr>
          <w:rFonts w:ascii="Arial" w:hAnsi="Arial" w:cs="Arial"/>
        </w:rPr>
        <w:t xml:space="preserve">CTE </w:t>
      </w:r>
      <w:r w:rsidRPr="00A618F6">
        <w:rPr>
          <w:rFonts w:ascii="Arial" w:hAnsi="Arial" w:cs="Arial"/>
        </w:rPr>
        <w:t xml:space="preserve">lecture / lab course where </w:t>
      </w:r>
      <w:r w:rsidR="007360F4" w:rsidRPr="00A618F6">
        <w:rPr>
          <w:rFonts w:ascii="Arial" w:hAnsi="Arial" w:cs="Arial"/>
        </w:rPr>
        <w:t>all 3</w:t>
      </w:r>
      <w:r w:rsidRPr="00A618F6">
        <w:rPr>
          <w:rFonts w:ascii="Arial" w:hAnsi="Arial" w:cs="Arial"/>
        </w:rPr>
        <w:t xml:space="preserve"> credits = </w:t>
      </w:r>
      <w:r w:rsidR="007360F4" w:rsidRPr="00A618F6">
        <w:rPr>
          <w:rFonts w:ascii="Arial" w:hAnsi="Arial" w:cs="Arial"/>
        </w:rPr>
        <w:t xml:space="preserve">a </w:t>
      </w:r>
      <w:r w:rsidRPr="00A618F6">
        <w:rPr>
          <w:rFonts w:ascii="Arial" w:hAnsi="Arial" w:cs="Arial"/>
        </w:rPr>
        <w:t>1</w:t>
      </w:r>
      <w:r w:rsidR="007360F4" w:rsidRPr="00A618F6">
        <w:rPr>
          <w:rFonts w:ascii="Arial" w:hAnsi="Arial" w:cs="Arial"/>
        </w:rPr>
        <w:t>.5</w:t>
      </w:r>
      <w:r w:rsidRPr="00A618F6">
        <w:rPr>
          <w:rFonts w:ascii="Arial" w:hAnsi="Arial" w:cs="Arial"/>
        </w:rPr>
        <w:t xml:space="preserve">:1 ratio and 1 credit = </w:t>
      </w:r>
      <w:r w:rsidR="007360F4" w:rsidRPr="00A618F6">
        <w:rPr>
          <w:rFonts w:ascii="Arial" w:hAnsi="Arial" w:cs="Arial"/>
        </w:rPr>
        <w:t>22.5 contact hours</w:t>
      </w:r>
      <w:r w:rsidRPr="00A618F6">
        <w:rPr>
          <w:rFonts w:ascii="Arial" w:hAnsi="Arial" w:cs="Arial"/>
        </w:rPr>
        <w:t>.</w:t>
      </w:r>
    </w:p>
    <w:p w:rsidR="00965FFF" w:rsidRPr="00A618F6" w:rsidRDefault="00965FFF" w:rsidP="00965FFF">
      <w:pPr>
        <w:pStyle w:val="ListParagraph"/>
        <w:numPr>
          <w:ilvl w:val="0"/>
          <w:numId w:val="10"/>
        </w:numPr>
        <w:rPr>
          <w:rFonts w:ascii="Arial" w:hAnsi="Arial" w:cs="Arial"/>
        </w:rPr>
      </w:pPr>
      <w:r w:rsidRPr="00A618F6">
        <w:rPr>
          <w:rFonts w:ascii="Arial" w:hAnsi="Arial" w:cs="Arial"/>
        </w:rPr>
        <w:t>Multiply the number of course credits by the contact hours to get the total contact hours for the entire course.</w:t>
      </w:r>
    </w:p>
    <w:p w:rsidR="00965FFF" w:rsidRPr="00A618F6" w:rsidRDefault="00965FFF" w:rsidP="00F940A1">
      <w:pPr>
        <w:pStyle w:val="ListParagraph"/>
        <w:numPr>
          <w:ilvl w:val="1"/>
          <w:numId w:val="10"/>
        </w:numPr>
        <w:spacing w:after="0"/>
        <w:contextualSpacing w:val="0"/>
        <w:rPr>
          <w:rFonts w:ascii="Arial" w:hAnsi="Arial" w:cs="Arial"/>
        </w:rPr>
      </w:pPr>
      <w:r w:rsidRPr="00A618F6">
        <w:rPr>
          <w:rFonts w:ascii="Arial" w:hAnsi="Arial" w:cs="Arial"/>
        </w:rPr>
        <w:t xml:space="preserve">Example:  </w:t>
      </w:r>
      <w:r w:rsidR="007360F4" w:rsidRPr="00A618F6">
        <w:rPr>
          <w:rFonts w:ascii="Arial" w:hAnsi="Arial" w:cs="Arial"/>
        </w:rPr>
        <w:t>EMS 121</w:t>
      </w:r>
      <w:r w:rsidRPr="00A618F6">
        <w:rPr>
          <w:rFonts w:ascii="Arial" w:hAnsi="Arial" w:cs="Arial"/>
        </w:rPr>
        <w:t xml:space="preserve"> = </w:t>
      </w:r>
      <w:r w:rsidR="007360F4" w:rsidRPr="00A618F6">
        <w:rPr>
          <w:rFonts w:ascii="Arial" w:hAnsi="Arial" w:cs="Arial"/>
        </w:rPr>
        <w:t>3</w:t>
      </w:r>
      <w:r w:rsidRPr="00A618F6">
        <w:rPr>
          <w:rFonts w:ascii="Arial" w:hAnsi="Arial" w:cs="Arial"/>
        </w:rPr>
        <w:t xml:space="preserve"> credits times </w:t>
      </w:r>
      <w:r w:rsidR="007360F4" w:rsidRPr="00A618F6">
        <w:rPr>
          <w:rFonts w:ascii="Arial" w:hAnsi="Arial" w:cs="Arial"/>
        </w:rPr>
        <w:t xml:space="preserve">22.5 </w:t>
      </w:r>
      <w:r w:rsidRPr="00A618F6">
        <w:rPr>
          <w:rFonts w:ascii="Arial" w:hAnsi="Arial" w:cs="Arial"/>
        </w:rPr>
        <w:t>contact hours equals 6</w:t>
      </w:r>
      <w:r w:rsidR="007360F4" w:rsidRPr="00A618F6">
        <w:rPr>
          <w:rFonts w:ascii="Arial" w:hAnsi="Arial" w:cs="Arial"/>
        </w:rPr>
        <w:t>7.5</w:t>
      </w:r>
      <w:r w:rsidRPr="00A618F6">
        <w:rPr>
          <w:rFonts w:ascii="Arial" w:hAnsi="Arial" w:cs="Arial"/>
        </w:rPr>
        <w:t xml:space="preserve"> total contact hours for the</w:t>
      </w:r>
      <w:r w:rsidR="007360F4" w:rsidRPr="00A618F6">
        <w:rPr>
          <w:rFonts w:ascii="Arial" w:hAnsi="Arial" w:cs="Arial"/>
        </w:rPr>
        <w:t xml:space="preserve"> entire course</w:t>
      </w:r>
      <w:r w:rsidRPr="00A618F6">
        <w:rPr>
          <w:rFonts w:ascii="Arial" w:hAnsi="Arial" w:cs="Arial"/>
        </w:rPr>
        <w:t>.</w:t>
      </w:r>
    </w:p>
    <w:p w:rsidR="007360F4" w:rsidRPr="00A618F6" w:rsidRDefault="007360F4" w:rsidP="007360F4">
      <w:pPr>
        <w:pStyle w:val="ListParagraph"/>
        <w:numPr>
          <w:ilvl w:val="0"/>
          <w:numId w:val="10"/>
        </w:numPr>
        <w:rPr>
          <w:rFonts w:ascii="Arial" w:hAnsi="Arial" w:cs="Arial"/>
        </w:rPr>
      </w:pPr>
      <w:r w:rsidRPr="00A618F6">
        <w:rPr>
          <w:rFonts w:ascii="Arial" w:hAnsi="Arial" w:cs="Arial"/>
        </w:rPr>
        <w:t>Multiply the total contact hours times 50 minutes to get the total number of minutes of instruction (teaching time) for the course. Remember, 1 contact hour = 50 minutes of instruction (teaching time).</w:t>
      </w:r>
    </w:p>
    <w:p w:rsidR="007360F4" w:rsidRPr="00A618F6" w:rsidRDefault="007360F4" w:rsidP="00F940A1">
      <w:pPr>
        <w:pStyle w:val="ListParagraph"/>
        <w:numPr>
          <w:ilvl w:val="1"/>
          <w:numId w:val="10"/>
        </w:numPr>
        <w:spacing w:after="0"/>
        <w:contextualSpacing w:val="0"/>
        <w:rPr>
          <w:rFonts w:ascii="Arial" w:hAnsi="Arial" w:cs="Arial"/>
        </w:rPr>
      </w:pPr>
      <w:r w:rsidRPr="00A618F6">
        <w:rPr>
          <w:rFonts w:ascii="Arial" w:hAnsi="Arial" w:cs="Arial"/>
        </w:rPr>
        <w:t>Example:  EMS 121 = 67.5 total contact hours times 50 minutes = 3375 total minutes of instruction for the entire course.</w:t>
      </w:r>
    </w:p>
    <w:p w:rsidR="007360F4" w:rsidRPr="00A618F6" w:rsidRDefault="007360F4" w:rsidP="007360F4">
      <w:pPr>
        <w:pStyle w:val="ListParagraph"/>
        <w:numPr>
          <w:ilvl w:val="0"/>
          <w:numId w:val="10"/>
        </w:numPr>
        <w:rPr>
          <w:rFonts w:ascii="Arial" w:hAnsi="Arial" w:cs="Arial"/>
        </w:rPr>
      </w:pPr>
      <w:r w:rsidRPr="00A618F6">
        <w:rPr>
          <w:rFonts w:ascii="Arial" w:hAnsi="Arial" w:cs="Arial"/>
        </w:rPr>
        <w:t>Divide the total minutes of instruction by the number of class sessions to get the number of minutes per session (class meeting).</w:t>
      </w:r>
    </w:p>
    <w:p w:rsidR="007360F4" w:rsidRPr="00A618F6" w:rsidRDefault="007360F4" w:rsidP="00F940A1">
      <w:pPr>
        <w:pStyle w:val="ListParagraph"/>
        <w:numPr>
          <w:ilvl w:val="1"/>
          <w:numId w:val="10"/>
        </w:numPr>
        <w:spacing w:after="0"/>
        <w:contextualSpacing w:val="0"/>
        <w:rPr>
          <w:rFonts w:ascii="Arial" w:hAnsi="Arial" w:cs="Arial"/>
        </w:rPr>
      </w:pPr>
      <w:r w:rsidRPr="00A618F6">
        <w:rPr>
          <w:rFonts w:ascii="Arial" w:hAnsi="Arial" w:cs="Arial"/>
        </w:rPr>
        <w:t>Example:  EMS 121 = 3375 total minutes of instruction divided by 15 class sessions (2 class meetings for 7.5 weeks) = 225 minutes per class session.</w:t>
      </w:r>
    </w:p>
    <w:p w:rsidR="007360F4" w:rsidRPr="00A618F6" w:rsidRDefault="005A7A31" w:rsidP="00DD2243">
      <w:pPr>
        <w:ind w:left="720"/>
        <w:rPr>
          <w:rFonts w:ascii="Arial" w:hAnsi="Arial" w:cs="Arial"/>
        </w:rPr>
      </w:pPr>
      <w:r w:rsidRPr="005A7A31">
        <w:rPr>
          <w:rFonts w:ascii="Arial" w:hAnsi="Arial" w:cs="Arial"/>
        </w:rPr>
        <w:t>NOTE:  A break of up to 15 minutes must be added for every 120 minutes (2 hours) of consecutive class time.</w:t>
      </w:r>
    </w:p>
    <w:sectPr w:rsidR="007360F4" w:rsidRPr="00A618F6" w:rsidSect="001442C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70" w:rsidRDefault="00966470" w:rsidP="00966470">
      <w:pPr>
        <w:spacing w:after="0" w:line="240" w:lineRule="auto"/>
      </w:pPr>
      <w:r>
        <w:separator/>
      </w:r>
    </w:p>
  </w:endnote>
  <w:endnote w:type="continuationSeparator" w:id="0">
    <w:p w:rsidR="00966470" w:rsidRDefault="00966470" w:rsidP="0096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70" w:rsidRDefault="00966470" w:rsidP="00966470">
      <w:pPr>
        <w:spacing w:after="0" w:line="240" w:lineRule="auto"/>
      </w:pPr>
      <w:r>
        <w:separator/>
      </w:r>
    </w:p>
  </w:footnote>
  <w:footnote w:type="continuationSeparator" w:id="0">
    <w:p w:rsidR="00966470" w:rsidRDefault="00966470" w:rsidP="00966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0E"/>
    <w:multiLevelType w:val="hybridMultilevel"/>
    <w:tmpl w:val="0EF884F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D635E"/>
    <w:multiLevelType w:val="hybridMultilevel"/>
    <w:tmpl w:val="9BCA05BA"/>
    <w:lvl w:ilvl="0" w:tplc="D0BEC2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4EB8"/>
    <w:multiLevelType w:val="hybridMultilevel"/>
    <w:tmpl w:val="4B8C8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F6DE5"/>
    <w:multiLevelType w:val="hybridMultilevel"/>
    <w:tmpl w:val="68A2A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7D16"/>
    <w:multiLevelType w:val="hybridMultilevel"/>
    <w:tmpl w:val="68A2A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539CB"/>
    <w:multiLevelType w:val="hybridMultilevel"/>
    <w:tmpl w:val="68A2A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5345B"/>
    <w:multiLevelType w:val="multilevel"/>
    <w:tmpl w:val="902A095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D56CD1"/>
    <w:multiLevelType w:val="hybridMultilevel"/>
    <w:tmpl w:val="9CB6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B51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B44121"/>
    <w:multiLevelType w:val="hybridMultilevel"/>
    <w:tmpl w:val="3DBA7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53970"/>
    <w:multiLevelType w:val="hybridMultilevel"/>
    <w:tmpl w:val="3940978C"/>
    <w:lvl w:ilvl="0" w:tplc="539C1DBA">
      <w:start w:val="1"/>
      <w:numFmt w:val="upperLetter"/>
      <w:lvlText w:val="%1."/>
      <w:lvlJc w:val="left"/>
      <w:pPr>
        <w:ind w:left="360" w:hanging="360"/>
      </w:pPr>
      <w:rPr>
        <w:b w:val="0"/>
      </w:rPr>
    </w:lvl>
    <w:lvl w:ilvl="1" w:tplc="A0F430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0"/>
  </w:num>
  <w:num w:numId="4">
    <w:abstractNumId w:val="0"/>
  </w:num>
  <w:num w:numId="5">
    <w:abstractNumId w:val="8"/>
  </w:num>
  <w:num w:numId="6">
    <w:abstractNumId w:val="6"/>
  </w:num>
  <w:num w:numId="7">
    <w:abstractNumId w:val="9"/>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92"/>
    <w:rsid w:val="00052BD3"/>
    <w:rsid w:val="0006475F"/>
    <w:rsid w:val="000713C0"/>
    <w:rsid w:val="000C6F1F"/>
    <w:rsid w:val="00100CB3"/>
    <w:rsid w:val="001170C1"/>
    <w:rsid w:val="00133881"/>
    <w:rsid w:val="001442C5"/>
    <w:rsid w:val="001A58B1"/>
    <w:rsid w:val="001A691E"/>
    <w:rsid w:val="001C3379"/>
    <w:rsid w:val="00250A25"/>
    <w:rsid w:val="00291199"/>
    <w:rsid w:val="00297A14"/>
    <w:rsid w:val="00334F85"/>
    <w:rsid w:val="00356ED5"/>
    <w:rsid w:val="003F3E0B"/>
    <w:rsid w:val="0041508D"/>
    <w:rsid w:val="00456A78"/>
    <w:rsid w:val="004A5566"/>
    <w:rsid w:val="004B7C84"/>
    <w:rsid w:val="004E2FE9"/>
    <w:rsid w:val="00504875"/>
    <w:rsid w:val="005A7A31"/>
    <w:rsid w:val="005B38DA"/>
    <w:rsid w:val="005C320A"/>
    <w:rsid w:val="005D6CB5"/>
    <w:rsid w:val="00601BB0"/>
    <w:rsid w:val="00617892"/>
    <w:rsid w:val="006323F5"/>
    <w:rsid w:val="006803DB"/>
    <w:rsid w:val="007360F4"/>
    <w:rsid w:val="00785691"/>
    <w:rsid w:val="00807BD6"/>
    <w:rsid w:val="00861609"/>
    <w:rsid w:val="009008E3"/>
    <w:rsid w:val="00965FFF"/>
    <w:rsid w:val="00966470"/>
    <w:rsid w:val="0097567E"/>
    <w:rsid w:val="009923C2"/>
    <w:rsid w:val="009B3F3A"/>
    <w:rsid w:val="009B6FC5"/>
    <w:rsid w:val="009F09D9"/>
    <w:rsid w:val="00A15B9A"/>
    <w:rsid w:val="00A1718B"/>
    <w:rsid w:val="00A30A5D"/>
    <w:rsid w:val="00A618F6"/>
    <w:rsid w:val="00A836AD"/>
    <w:rsid w:val="00C61AA1"/>
    <w:rsid w:val="00D825B1"/>
    <w:rsid w:val="00DA52B6"/>
    <w:rsid w:val="00DD2243"/>
    <w:rsid w:val="00E40B2E"/>
    <w:rsid w:val="00E73D02"/>
    <w:rsid w:val="00E870C8"/>
    <w:rsid w:val="00EF65CF"/>
    <w:rsid w:val="00F148FD"/>
    <w:rsid w:val="00F70EE3"/>
    <w:rsid w:val="00F93038"/>
    <w:rsid w:val="00F9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25090C3-5E78-4847-A987-E3493BC7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06475F"/>
    <w:pPr>
      <w:spacing w:after="0" w:line="240" w:lineRule="auto"/>
      <w:ind w:left="0"/>
      <w:contextualSpacing w:val="0"/>
      <w:jc w:val="center"/>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297A14"/>
    <w:pPr>
      <w:jc w:val="left"/>
      <w:outlineLvl w:val="1"/>
    </w:pPr>
    <w:rPr>
      <w:sz w:val="24"/>
      <w:szCs w:val="24"/>
    </w:rPr>
  </w:style>
  <w:style w:type="paragraph" w:styleId="Heading3">
    <w:name w:val="heading 3"/>
    <w:basedOn w:val="Normal"/>
    <w:next w:val="Normal"/>
    <w:link w:val="Heading3Char"/>
    <w:uiPriority w:val="9"/>
    <w:unhideWhenUsed/>
    <w:qFormat/>
    <w:rsid w:val="00F70EE3"/>
    <w:pPr>
      <w:spacing w:after="0" w:line="480" w:lineRule="auto"/>
      <w:outlineLvl w:val="2"/>
    </w:pPr>
    <w:rPr>
      <w:rFonts w:ascii="Arial" w:hAnsi="Arial" w:cs="Arial"/>
      <w:b/>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BD3"/>
    <w:pPr>
      <w:tabs>
        <w:tab w:val="left" w:pos="1440"/>
      </w:tabs>
      <w:jc w:val="center"/>
    </w:pPr>
    <w:rPr>
      <w:rFonts w:ascii="Arial" w:hAnsi="Arial" w:cs="Arial"/>
      <w:b/>
      <w:sz w:val="28"/>
      <w:szCs w:val="28"/>
    </w:rPr>
  </w:style>
  <w:style w:type="character" w:customStyle="1" w:styleId="TitleChar">
    <w:name w:val="Title Char"/>
    <w:basedOn w:val="DefaultParagraphFont"/>
    <w:link w:val="Title"/>
    <w:uiPriority w:val="10"/>
    <w:rsid w:val="00052BD3"/>
    <w:rPr>
      <w:rFonts w:ascii="Arial" w:hAnsi="Arial" w:cs="Arial"/>
      <w:b/>
      <w:sz w:val="28"/>
      <w:szCs w:val="28"/>
    </w:rPr>
  </w:style>
  <w:style w:type="character" w:styleId="Hyperlink">
    <w:name w:val="Hyperlink"/>
    <w:rsid w:val="0006475F"/>
    <w:rPr>
      <w:color w:val="0000FF"/>
      <w:u w:val="single"/>
    </w:rPr>
  </w:style>
  <w:style w:type="paragraph" w:styleId="ListParagraph">
    <w:name w:val="List Paragraph"/>
    <w:basedOn w:val="Normal"/>
    <w:uiPriority w:val="34"/>
    <w:qFormat/>
    <w:rsid w:val="0006475F"/>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06475F"/>
    <w:rPr>
      <w:rFonts w:ascii="Arial" w:eastAsia="Times New Roman" w:hAnsi="Arial" w:cs="Arial"/>
      <w:b/>
      <w:sz w:val="28"/>
      <w:szCs w:val="28"/>
    </w:rPr>
  </w:style>
  <w:style w:type="character" w:customStyle="1" w:styleId="Heading2Char">
    <w:name w:val="Heading 2 Char"/>
    <w:basedOn w:val="DefaultParagraphFont"/>
    <w:link w:val="Heading2"/>
    <w:uiPriority w:val="9"/>
    <w:rsid w:val="00297A14"/>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6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A1"/>
    <w:rPr>
      <w:rFonts w:ascii="Segoe UI" w:hAnsi="Segoe UI" w:cs="Segoe UI"/>
      <w:sz w:val="18"/>
      <w:szCs w:val="18"/>
    </w:rPr>
  </w:style>
  <w:style w:type="character" w:customStyle="1" w:styleId="Heading3Char">
    <w:name w:val="Heading 3 Char"/>
    <w:basedOn w:val="DefaultParagraphFont"/>
    <w:link w:val="Heading3"/>
    <w:uiPriority w:val="9"/>
    <w:rsid w:val="00F70EE3"/>
    <w:rPr>
      <w:rFonts w:ascii="Arial" w:hAnsi="Arial" w:cs="Arial"/>
      <w:b/>
      <w:color w:val="2F5496" w:themeColor="accent5" w:themeShade="BF"/>
    </w:rPr>
  </w:style>
  <w:style w:type="table" w:styleId="TableGrid">
    <w:name w:val="Table Grid"/>
    <w:basedOn w:val="TableNormal"/>
    <w:uiPriority w:val="39"/>
    <w:rsid w:val="00F7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048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6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470"/>
  </w:style>
  <w:style w:type="paragraph" w:styleId="Footer">
    <w:name w:val="footer"/>
    <w:basedOn w:val="Normal"/>
    <w:link w:val="FooterChar"/>
    <w:uiPriority w:val="99"/>
    <w:unhideWhenUsed/>
    <w:rsid w:val="0096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c.edu/curriculum-management/docu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ighered.colorado.gov/publications/policies/Current/v-partb-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lcommission.org/Policies/assignment-of-credits.html" TargetMode="External"/><Relationship Id="rId5" Type="http://schemas.openxmlformats.org/officeDocument/2006/relationships/footnotes" Target="footnotes.xml"/><Relationship Id="rId10" Type="http://schemas.openxmlformats.org/officeDocument/2006/relationships/hyperlink" Target="https://ifap.ed.gov/dpcletters/attachments/GEN1106.pdf" TargetMode="External"/><Relationship Id="rId4" Type="http://schemas.openxmlformats.org/officeDocument/2006/relationships/webSettings" Target="webSettings.xml"/><Relationship Id="rId9" Type="http://schemas.openxmlformats.org/officeDocument/2006/relationships/hyperlink" Target="https://highered.colorado.gov/publications/policies/Current/v-partb-Guide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Comeaux, Linda</dc:creator>
  <cp:keywords/>
  <dc:description/>
  <cp:lastModifiedBy>Oudenhoven, Arnie</cp:lastModifiedBy>
  <cp:revision>2</cp:revision>
  <cp:lastPrinted>2018-06-27T20:05:00Z</cp:lastPrinted>
  <dcterms:created xsi:type="dcterms:W3CDTF">2018-11-06T14:42:00Z</dcterms:created>
  <dcterms:modified xsi:type="dcterms:W3CDTF">2018-11-06T14:42:00Z</dcterms:modified>
</cp:coreProperties>
</file>