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94CB0" w14:textId="77777777" w:rsidR="00536E29" w:rsidRDefault="00536E29" w:rsidP="00536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eastAsiaTheme="majorEastAsia"/>
          <w:sz w:val="32"/>
          <w:szCs w:val="32"/>
        </w:rPr>
        <w:t>Faculty Senate Agenda</w:t>
      </w:r>
      <w:r>
        <w:rPr>
          <w:rStyle w:val="eop"/>
          <w:sz w:val="32"/>
          <w:szCs w:val="32"/>
        </w:rPr>
        <w:t> </w:t>
      </w:r>
    </w:p>
    <w:p w14:paraId="0F7F7995" w14:textId="77777777" w:rsidR="00536E29" w:rsidRDefault="00FB17DE" w:rsidP="00536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2"/>
          <w:szCs w:val="22"/>
        </w:rPr>
        <w:t>9/21/2021</w:t>
      </w:r>
      <w:r w:rsidR="00536E29">
        <w:rPr>
          <w:rStyle w:val="normaltextrun"/>
          <w:rFonts w:eastAsiaTheme="majorEastAsia"/>
          <w:sz w:val="22"/>
          <w:szCs w:val="22"/>
        </w:rPr>
        <w:t>, 3:45pm</w:t>
      </w:r>
    </w:p>
    <w:p w14:paraId="6E7BEAA2" w14:textId="77777777" w:rsidR="00536E29" w:rsidRDefault="00536E29" w:rsidP="00536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39D14B31" w14:textId="77777777" w:rsidR="00BB2764" w:rsidRDefault="00BB2764" w:rsidP="00BB2764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Attendance: </w:t>
      </w:r>
    </w:p>
    <w:p w14:paraId="7DE5B956" w14:textId="77777777" w:rsidR="00BB2764" w:rsidRDefault="00BB2764" w:rsidP="00BB2764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32"/>
          <w:szCs w:val="32"/>
        </w:rPr>
        <w:tab/>
      </w:r>
      <w:r>
        <w:rPr>
          <w:sz w:val="22"/>
          <w:szCs w:val="22"/>
        </w:rPr>
        <w:t>Senators Present:</w:t>
      </w:r>
    </w:p>
    <w:p w14:paraId="672A6659" w14:textId="77777777" w:rsidR="00BB2764" w:rsidRDefault="00BB2764" w:rsidP="00BB2764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3831855A" w14:textId="77777777" w:rsidR="00BB2764" w:rsidRDefault="00BB2764" w:rsidP="00BB2764">
      <w:pPr>
        <w:pStyle w:val="ListParagraph"/>
        <w:numPr>
          <w:ilvl w:val="0"/>
          <w:numId w:val="13"/>
        </w:numPr>
        <w:shd w:val="clear" w:color="auto" w:fill="FFFFFF" w:themeFill="background1"/>
        <w:spacing w:after="75" w:line="240" w:lineRule="auto"/>
        <w:rPr>
          <w:rFonts w:eastAsia="Times New Roman" w:cs="Times New Roman"/>
        </w:rPr>
      </w:pPr>
      <w:r w:rsidRPr="67A5E0D9">
        <w:rPr>
          <w:rFonts w:eastAsia="Times New Roman" w:cs="Times New Roman"/>
        </w:rPr>
        <w:t>Ellie Camann - AST, BIO, CHE, ENV, GEY, PHY, SCI</w:t>
      </w:r>
    </w:p>
    <w:p w14:paraId="2E2FF751" w14:textId="77777777" w:rsidR="00BB2764" w:rsidRPr="00E468B1" w:rsidRDefault="00BB2764" w:rsidP="00BB2764">
      <w:pPr>
        <w:pStyle w:val="ListParagraph"/>
        <w:numPr>
          <w:ilvl w:val="0"/>
          <w:numId w:val="13"/>
        </w:numPr>
        <w:shd w:val="clear" w:color="auto" w:fill="FFFFFF"/>
        <w:spacing w:after="75" w:line="240" w:lineRule="auto"/>
        <w:rPr>
          <w:rFonts w:eastAsia="Times New Roman" w:cs="Times New Roman"/>
        </w:rPr>
      </w:pPr>
      <w:r w:rsidRPr="67A5E0D9">
        <w:rPr>
          <w:rFonts w:eastAsia="Times New Roman" w:cs="Times New Roman"/>
        </w:rPr>
        <w:t>Heather Duncan - MAT</w:t>
      </w:r>
    </w:p>
    <w:p w14:paraId="57600AB4" w14:textId="77777777" w:rsidR="00BB2764" w:rsidRPr="00BB2764" w:rsidRDefault="00BB2764" w:rsidP="00BB2764">
      <w:pPr>
        <w:pStyle w:val="ListParagraph"/>
        <w:numPr>
          <w:ilvl w:val="0"/>
          <w:numId w:val="13"/>
        </w:numPr>
        <w:shd w:val="clear" w:color="auto" w:fill="FFFFFF"/>
        <w:spacing w:after="75" w:line="240" w:lineRule="auto"/>
        <w:rPr>
          <w:rFonts w:eastAsia="Times New Roman" w:cs="Times New Roman"/>
        </w:rPr>
      </w:pPr>
      <w:r w:rsidRPr="67A5E0D9">
        <w:rPr>
          <w:rFonts w:eastAsia="Times New Roman" w:cs="Times New Roman"/>
        </w:rPr>
        <w:t>Julie Schneider- CSC, CIS, CWB, CNG</w:t>
      </w:r>
    </w:p>
    <w:p w14:paraId="241F13DC" w14:textId="77777777" w:rsidR="00BB2764" w:rsidRPr="00BB2764" w:rsidRDefault="00BB2764" w:rsidP="00BB2764">
      <w:pPr>
        <w:pStyle w:val="ListParagraph"/>
        <w:numPr>
          <w:ilvl w:val="0"/>
          <w:numId w:val="13"/>
        </w:numPr>
        <w:shd w:val="clear" w:color="auto" w:fill="FFFFFF"/>
        <w:spacing w:after="75" w:line="240" w:lineRule="auto"/>
        <w:rPr>
          <w:rFonts w:eastAsia="Times New Roman" w:cs="Times New Roman"/>
        </w:rPr>
      </w:pPr>
      <w:r w:rsidRPr="67A5E0D9">
        <w:rPr>
          <w:rFonts w:eastAsia="Times New Roman" w:cs="Times New Roman"/>
        </w:rPr>
        <w:t>Erika Iverson (Arvada Campus) - DMS, HHP, HPR, HWE, MAP, MOT, NUA, NUR, PAP, RTE</w:t>
      </w:r>
    </w:p>
    <w:p w14:paraId="15D9D42C" w14:textId="77777777" w:rsidR="00BB2764" w:rsidRPr="00BB2764" w:rsidRDefault="00BB2764" w:rsidP="00BB2764">
      <w:pPr>
        <w:pStyle w:val="ListParagraph"/>
        <w:numPr>
          <w:ilvl w:val="0"/>
          <w:numId w:val="13"/>
        </w:numPr>
        <w:shd w:val="clear" w:color="auto" w:fill="FFFFFF"/>
        <w:spacing w:after="75" w:line="240" w:lineRule="auto"/>
        <w:rPr>
          <w:rFonts w:eastAsia="Times New Roman" w:cs="Times New Roman"/>
        </w:rPr>
      </w:pPr>
      <w:r w:rsidRPr="67A5E0D9">
        <w:rPr>
          <w:rFonts w:eastAsia="Times New Roman" w:cs="Times New Roman"/>
        </w:rPr>
        <w:t>Carol Martin - ECE, ECO, EDU, HUM, PHI </w:t>
      </w:r>
    </w:p>
    <w:p w14:paraId="154CB626" w14:textId="77777777" w:rsidR="00BB2764" w:rsidRPr="00E468B1" w:rsidRDefault="00BB2764" w:rsidP="00BB2764">
      <w:pPr>
        <w:pStyle w:val="ListParagraph"/>
        <w:numPr>
          <w:ilvl w:val="0"/>
          <w:numId w:val="13"/>
        </w:numPr>
        <w:shd w:val="clear" w:color="auto" w:fill="FFFFFF"/>
        <w:spacing w:after="75" w:line="240" w:lineRule="auto"/>
        <w:rPr>
          <w:rFonts w:eastAsia="Times New Roman" w:cs="Times New Roman"/>
        </w:rPr>
      </w:pPr>
      <w:r w:rsidRPr="67A5E0D9">
        <w:rPr>
          <w:rFonts w:eastAsia="Times New Roman" w:cs="Times New Roman"/>
        </w:rPr>
        <w:t>Berndt Savig - ART, DAN, FIW, FVT, JOU, MGD, MUS, PHO, THE</w:t>
      </w:r>
    </w:p>
    <w:p w14:paraId="131C3467" w14:textId="77777777" w:rsidR="00BB2764" w:rsidRPr="00E468B1" w:rsidRDefault="00BB2764" w:rsidP="00BB2764">
      <w:pPr>
        <w:pStyle w:val="ListParagraph"/>
        <w:numPr>
          <w:ilvl w:val="0"/>
          <w:numId w:val="13"/>
        </w:numPr>
        <w:shd w:val="clear" w:color="auto" w:fill="FFFFFF"/>
        <w:spacing w:after="75" w:line="240" w:lineRule="auto"/>
        <w:rPr>
          <w:rFonts w:eastAsia="Times New Roman" w:cs="Times New Roman"/>
        </w:rPr>
      </w:pPr>
      <w:r w:rsidRPr="67A5E0D9">
        <w:rPr>
          <w:rFonts w:eastAsia="Times New Roman" w:cs="Times New Roman"/>
        </w:rPr>
        <w:t>Amy Buckingham (Secretary)- COM, CRJ, POS, PSY, SOC, SWK</w:t>
      </w:r>
    </w:p>
    <w:p w14:paraId="274BCF90" w14:textId="77777777" w:rsidR="00BB2764" w:rsidRDefault="00BB2764" w:rsidP="00BB2764">
      <w:pPr>
        <w:pStyle w:val="ListParagraph"/>
        <w:numPr>
          <w:ilvl w:val="0"/>
          <w:numId w:val="13"/>
        </w:numPr>
        <w:shd w:val="clear" w:color="auto" w:fill="FFFFFF"/>
        <w:spacing w:after="75" w:line="240" w:lineRule="auto"/>
        <w:rPr>
          <w:rFonts w:eastAsia="Times New Roman" w:cs="Times New Roman"/>
        </w:rPr>
      </w:pPr>
      <w:r w:rsidRPr="67A5E0D9">
        <w:rPr>
          <w:rFonts w:eastAsia="Times New Roman" w:cs="Times New Roman"/>
        </w:rPr>
        <w:t>Janet Tarase (Vice President) - ACC, BUS, MAN, MAR, CAR, EIC, HVA, PLU, SBM, REE</w:t>
      </w:r>
    </w:p>
    <w:p w14:paraId="6F9B5DAC" w14:textId="77777777" w:rsidR="00BB2764" w:rsidRDefault="00BB2764" w:rsidP="00BB2764">
      <w:pPr>
        <w:pStyle w:val="ListParagraph"/>
        <w:numPr>
          <w:ilvl w:val="0"/>
          <w:numId w:val="13"/>
        </w:numPr>
        <w:shd w:val="clear" w:color="auto" w:fill="FFFFFF"/>
        <w:spacing w:after="75" w:line="240" w:lineRule="auto"/>
        <w:rPr>
          <w:rFonts w:eastAsia="Times New Roman" w:cs="Times New Roman"/>
        </w:rPr>
      </w:pPr>
      <w:r w:rsidRPr="67A5E0D9">
        <w:rPr>
          <w:rFonts w:eastAsia="Times New Roman" w:cs="Times New Roman"/>
        </w:rPr>
        <w:t>Chelsea Campbell (President) - CAD, EGG, EGT, EMP, EMS, FST, LEA, OUT, PED, PRA, WQM </w:t>
      </w:r>
    </w:p>
    <w:p w14:paraId="0A37501D" w14:textId="77777777" w:rsidR="00BF00CF" w:rsidRDefault="00BF00CF" w:rsidP="00BF00CF">
      <w:pPr>
        <w:pStyle w:val="ListParagraph"/>
        <w:shd w:val="clear" w:color="auto" w:fill="FFFFFF"/>
        <w:spacing w:after="75" w:line="240" w:lineRule="auto"/>
        <w:rPr>
          <w:rFonts w:eastAsia="Times New Roman" w:cs="Times New Roman"/>
        </w:rPr>
      </w:pPr>
    </w:p>
    <w:p w14:paraId="01A28B9F" w14:textId="77777777" w:rsidR="00BF00CF" w:rsidRDefault="00BF00CF" w:rsidP="00BF00CF">
      <w:pPr>
        <w:shd w:val="clear" w:color="auto" w:fill="FFFFFF"/>
        <w:spacing w:after="75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Senators not present:</w:t>
      </w:r>
    </w:p>
    <w:p w14:paraId="3744A35F" w14:textId="77777777" w:rsidR="00BF00CF" w:rsidRPr="00BF00CF" w:rsidRDefault="00BF00CF" w:rsidP="00BF00CF">
      <w:pPr>
        <w:pStyle w:val="ListParagraph"/>
        <w:numPr>
          <w:ilvl w:val="0"/>
          <w:numId w:val="13"/>
        </w:numPr>
        <w:shd w:val="clear" w:color="auto" w:fill="FFFFFF"/>
        <w:spacing w:after="75" w:line="240" w:lineRule="auto"/>
        <w:rPr>
          <w:rFonts w:eastAsia="Times New Roman" w:cs="Times New Roman"/>
        </w:rPr>
      </w:pPr>
      <w:r w:rsidRPr="67A5E0D9">
        <w:rPr>
          <w:rFonts w:eastAsia="Times New Roman" w:cs="Times New Roman"/>
        </w:rPr>
        <w:t>Leah Rogin-Roper - CCR, ENG, LIT</w:t>
      </w:r>
    </w:p>
    <w:p w14:paraId="5DAB6C7B" w14:textId="77777777" w:rsidR="00BF00CF" w:rsidRPr="00BF00CF" w:rsidRDefault="00BF00CF" w:rsidP="00BF00CF">
      <w:pPr>
        <w:shd w:val="clear" w:color="auto" w:fill="FFFFFF"/>
        <w:spacing w:after="75" w:line="240" w:lineRule="auto"/>
        <w:ind w:left="720"/>
        <w:rPr>
          <w:rFonts w:eastAsia="Times New Roman" w:cs="Times New Roman"/>
        </w:rPr>
      </w:pPr>
    </w:p>
    <w:p w14:paraId="0DB5E99E" w14:textId="77777777" w:rsidR="00BB2764" w:rsidRDefault="00BB2764" w:rsidP="00BB2764">
      <w:pPr>
        <w:shd w:val="clear" w:color="auto" w:fill="FFFFFF"/>
        <w:spacing w:after="75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Visitors:</w:t>
      </w:r>
    </w:p>
    <w:p w14:paraId="44858456" w14:textId="77777777" w:rsidR="00BB2764" w:rsidRDefault="00BB2764" w:rsidP="00BB2764">
      <w:pPr>
        <w:pStyle w:val="ListParagraph"/>
        <w:numPr>
          <w:ilvl w:val="0"/>
          <w:numId w:val="13"/>
        </w:numPr>
        <w:shd w:val="clear" w:color="auto" w:fill="FFFFFF"/>
        <w:spacing w:after="75" w:line="240" w:lineRule="auto"/>
        <w:rPr>
          <w:rFonts w:eastAsia="Times New Roman" w:cs="Times New Roman"/>
        </w:rPr>
      </w:pPr>
      <w:r w:rsidRPr="67A5E0D9">
        <w:rPr>
          <w:rFonts w:eastAsia="Times New Roman" w:cs="Times New Roman"/>
        </w:rPr>
        <w:t>Blake Mayberry for Derek Lan- ANT, ASL, GEO/GIS, HIS, JPN, SPA</w:t>
      </w:r>
    </w:p>
    <w:p w14:paraId="02EB378F" w14:textId="77777777" w:rsidR="00BB2764" w:rsidRPr="00BB2764" w:rsidRDefault="00BB2764" w:rsidP="00BB2764">
      <w:pPr>
        <w:pStyle w:val="ListParagraph"/>
        <w:shd w:val="clear" w:color="auto" w:fill="FFFFFF"/>
        <w:spacing w:after="75" w:line="240" w:lineRule="auto"/>
        <w:rPr>
          <w:rFonts w:eastAsia="Times New Roman" w:cs="Times New Roman"/>
        </w:rPr>
      </w:pPr>
    </w:p>
    <w:p w14:paraId="6A05A809" w14:textId="77777777" w:rsidR="004B37EB" w:rsidRDefault="004B37EB" w:rsidP="00FB17DE"/>
    <w:p w14:paraId="5A39BBE3" w14:textId="77777777" w:rsidR="004B37EB" w:rsidRDefault="004B37EB" w:rsidP="00FB17DE"/>
    <w:p w14:paraId="1C13432C" w14:textId="77777777" w:rsidR="00DE12F7" w:rsidRDefault="00CE241B" w:rsidP="00DE12F7">
      <w:pPr>
        <w:pStyle w:val="ListParagraph"/>
        <w:numPr>
          <w:ilvl w:val="0"/>
          <w:numId w:val="12"/>
        </w:numPr>
      </w:pPr>
      <w:r>
        <w:t xml:space="preserve">Vice Chancellor Landon </w:t>
      </w:r>
      <w:proofErr w:type="spellStart"/>
      <w:r>
        <w:t>P</w:t>
      </w:r>
      <w:r w:rsidR="00907929">
        <w:t>i</w:t>
      </w:r>
      <w:r>
        <w:t>rius</w:t>
      </w:r>
      <w:proofErr w:type="spellEnd"/>
      <w:r>
        <w:t xml:space="preserve"> Visit</w:t>
      </w:r>
    </w:p>
    <w:p w14:paraId="5DAA4E68" w14:textId="77777777" w:rsidR="00CE241B" w:rsidRDefault="00CE241B" w:rsidP="00CE241B">
      <w:pPr>
        <w:pStyle w:val="ListParagraph"/>
        <w:numPr>
          <w:ilvl w:val="1"/>
          <w:numId w:val="12"/>
        </w:numPr>
      </w:pPr>
      <w:r>
        <w:t>Sept 30</w:t>
      </w:r>
      <w:r w:rsidR="00DE12F7">
        <w:t xml:space="preserve"> 3:15-4:15pm in community room. There will be a virtual option</w:t>
      </w:r>
      <w:r w:rsidR="00F93C82">
        <w:t xml:space="preserve">: </w:t>
      </w:r>
      <w:hyperlink r:id="rId8" w:history="1">
        <w:r w:rsidR="00F93C82" w:rsidRPr="008469F2">
          <w:rPr>
            <w:rStyle w:val="Hyperlink"/>
          </w:rPr>
          <w:t>https://us06web.zoom.us/j/87157808616?pwd=SE4zK0JOVFhDSmd4K0RaUUN4NUQ3dz09</w:t>
        </w:r>
      </w:hyperlink>
      <w:r w:rsidR="00F93C82">
        <w:t xml:space="preserve"> </w:t>
      </w:r>
    </w:p>
    <w:p w14:paraId="01A9A712" w14:textId="310930B3" w:rsidR="00AB4282" w:rsidRDefault="525A2B2B" w:rsidP="00AB4282">
      <w:pPr>
        <w:pStyle w:val="ListParagraph"/>
        <w:numPr>
          <w:ilvl w:val="1"/>
          <w:numId w:val="12"/>
        </w:numPr>
      </w:pPr>
      <w:r>
        <w:t>He s</w:t>
      </w:r>
      <w:r w:rsidR="00AB4282">
        <w:t>eems to be open to hearing from faculty about any issues</w:t>
      </w:r>
      <w:r w:rsidR="0049095B">
        <w:t xml:space="preserve">.  All are encouraged to attend. </w:t>
      </w:r>
    </w:p>
    <w:p w14:paraId="7C24E229" w14:textId="638EE26F" w:rsidR="00AB4282" w:rsidRDefault="00AB4282" w:rsidP="00CE241B">
      <w:pPr>
        <w:pStyle w:val="ListParagraph"/>
        <w:numPr>
          <w:ilvl w:val="1"/>
          <w:numId w:val="12"/>
        </w:numPr>
      </w:pPr>
      <w:r>
        <w:t>More information on CCCS on-line will be coming</w:t>
      </w:r>
      <w:r w:rsidR="2664D704">
        <w:t xml:space="preserve"> (including at the 2:2)</w:t>
      </w:r>
      <w:r>
        <w:t>/Ellie can answer questions</w:t>
      </w:r>
      <w:r w:rsidR="00BF00CF">
        <w:t xml:space="preserve"> in the meantime</w:t>
      </w:r>
    </w:p>
    <w:p w14:paraId="491F2BFE" w14:textId="3AC58740" w:rsidR="007810B3" w:rsidRDefault="007810B3" w:rsidP="00CE241B">
      <w:pPr>
        <w:pStyle w:val="ListParagraph"/>
        <w:numPr>
          <w:ilvl w:val="1"/>
          <w:numId w:val="12"/>
        </w:numPr>
      </w:pPr>
      <w:r>
        <w:t>If you are unable to attend</w:t>
      </w:r>
      <w:r w:rsidR="588B495E">
        <w:t>,</w:t>
      </w:r>
      <w:r>
        <w:t xml:space="preserve"> please send questions to Chelsea to ask in the meeting</w:t>
      </w:r>
      <w:r w:rsidR="532DE16A">
        <w:t xml:space="preserve"> if time permits</w:t>
      </w:r>
      <w:r>
        <w:t>.  After the meeting, you can send Ellie your questions to address during regularly scheduled SFAC meetings</w:t>
      </w:r>
      <w:r w:rsidR="4BF87085">
        <w:t>, if possible</w:t>
      </w:r>
      <w:r w:rsidR="102A76A0">
        <w:t>.</w:t>
      </w:r>
    </w:p>
    <w:p w14:paraId="41C8F396" w14:textId="77777777" w:rsidR="00AB4282" w:rsidRDefault="00AB4282" w:rsidP="007810B3">
      <w:pPr>
        <w:pStyle w:val="ListParagraph"/>
        <w:ind w:left="2160"/>
      </w:pPr>
    </w:p>
    <w:p w14:paraId="72A3D3EC" w14:textId="77777777" w:rsidR="00CE241B" w:rsidRDefault="00CE241B" w:rsidP="004E25DA"/>
    <w:p w14:paraId="3CACDAF6" w14:textId="59967C50" w:rsidR="004E25DA" w:rsidRDefault="00FB17DE" w:rsidP="004E25DA">
      <w:pPr>
        <w:pStyle w:val="ListParagraph"/>
        <w:numPr>
          <w:ilvl w:val="0"/>
          <w:numId w:val="12"/>
        </w:numPr>
      </w:pPr>
      <w:r>
        <w:t>Communication</w:t>
      </w:r>
      <w:r w:rsidR="65610E0C">
        <w:t xml:space="preserve"> Requests</w:t>
      </w:r>
    </w:p>
    <w:p w14:paraId="1BDE8112" w14:textId="46E287ED" w:rsidR="004E25DA" w:rsidRDefault="00EB5E57" w:rsidP="004E25DA">
      <w:pPr>
        <w:pStyle w:val="ListParagraph"/>
        <w:numPr>
          <w:ilvl w:val="1"/>
          <w:numId w:val="12"/>
        </w:numPr>
      </w:pPr>
      <w:r>
        <w:t>Weekly COVID college updates from president or VPs</w:t>
      </w:r>
    </w:p>
    <w:p w14:paraId="21EF9735" w14:textId="77777777" w:rsidR="004E25DA" w:rsidRDefault="00EB5E57" w:rsidP="004E25DA">
      <w:pPr>
        <w:pStyle w:val="ListParagraph"/>
        <w:numPr>
          <w:ilvl w:val="1"/>
          <w:numId w:val="12"/>
        </w:numPr>
      </w:pPr>
      <w:r>
        <w:t>Deadlines for scheduling, book orders, graduate applications, etc. for the following month or quarterly from ISS (calendar format)</w:t>
      </w:r>
    </w:p>
    <w:p w14:paraId="35706EAF" w14:textId="62D1BF2C" w:rsidR="002F7675" w:rsidRDefault="004E25DA" w:rsidP="002F7675">
      <w:pPr>
        <w:pStyle w:val="ListParagraph"/>
        <w:numPr>
          <w:ilvl w:val="1"/>
          <w:numId w:val="12"/>
        </w:numPr>
      </w:pPr>
      <w:r>
        <w:t>Monthly recaps on what deans are addressing in their weekly meetings</w:t>
      </w:r>
      <w:r w:rsidR="002F7675">
        <w:t xml:space="preserve"> and departmental happenings</w:t>
      </w:r>
    </w:p>
    <w:p w14:paraId="28AFEC46" w14:textId="77777777" w:rsidR="00EB5E57" w:rsidRDefault="00EB5E57" w:rsidP="004E25DA">
      <w:pPr>
        <w:pStyle w:val="ListParagraph"/>
        <w:numPr>
          <w:ilvl w:val="1"/>
          <w:numId w:val="12"/>
        </w:numPr>
      </w:pPr>
      <w:r>
        <w:t xml:space="preserve">Updated information on the </w:t>
      </w:r>
      <w:r w:rsidR="0049095B">
        <w:t xml:space="preserve">RRCC </w:t>
      </w:r>
      <w:r>
        <w:t>webpage</w:t>
      </w:r>
      <w:r w:rsidR="004E25DA">
        <w:t xml:space="preserve"> regarding COVID protocol</w:t>
      </w:r>
    </w:p>
    <w:p w14:paraId="739FFF27" w14:textId="77777777" w:rsidR="002F7675" w:rsidRDefault="002F7675" w:rsidP="004E25DA">
      <w:pPr>
        <w:pStyle w:val="ListParagraph"/>
        <w:numPr>
          <w:ilvl w:val="1"/>
          <w:numId w:val="12"/>
        </w:numPr>
      </w:pPr>
      <w:r>
        <w:t>Link to emails sent to students for those who want to review them</w:t>
      </w:r>
    </w:p>
    <w:p w14:paraId="0AB9ED02" w14:textId="77777777" w:rsidR="002F7675" w:rsidRDefault="002F7675" w:rsidP="004E25DA">
      <w:pPr>
        <w:pStyle w:val="ListParagraph"/>
        <w:numPr>
          <w:ilvl w:val="1"/>
          <w:numId w:val="12"/>
        </w:numPr>
      </w:pPr>
      <w:r>
        <w:lastRenderedPageBreak/>
        <w:t>One meeting toward the end of the year, either a senate meeting or as an open forum, with Business Services and/or President</w:t>
      </w:r>
      <w:r w:rsidR="00F93C82">
        <w:t>- scheduled for Nov 2, 2021 3:45-4:15pm</w:t>
      </w:r>
    </w:p>
    <w:p w14:paraId="5C788E60" w14:textId="77777777" w:rsidR="00121680" w:rsidRDefault="00121680" w:rsidP="004A6EAB">
      <w:pPr>
        <w:pStyle w:val="ListParagraph"/>
        <w:numPr>
          <w:ilvl w:val="1"/>
          <w:numId w:val="12"/>
        </w:numPr>
      </w:pPr>
      <w:r>
        <w:t>Snow days proposal</w:t>
      </w:r>
    </w:p>
    <w:p w14:paraId="4558C027" w14:textId="02EFD984" w:rsidR="007810B3" w:rsidRDefault="007810B3" w:rsidP="007810B3">
      <w:pPr>
        <w:pStyle w:val="ListParagraph"/>
        <w:numPr>
          <w:ilvl w:val="2"/>
          <w:numId w:val="12"/>
        </w:numPr>
      </w:pPr>
      <w:r>
        <w:t>If there is an official RRCC snow day</w:t>
      </w:r>
      <w:r w:rsidR="00F93C82">
        <w:t>, where campus is closed,</w:t>
      </w:r>
      <w:r>
        <w:t xml:space="preserve"> </w:t>
      </w:r>
      <w:r w:rsidR="2911AF45">
        <w:t xml:space="preserve">real-time </w:t>
      </w:r>
      <w:r>
        <w:t xml:space="preserve">classes will be cancelled.  </w:t>
      </w:r>
    </w:p>
    <w:p w14:paraId="4E947FE2" w14:textId="2E8C8D17" w:rsidR="007810B3" w:rsidRDefault="007810B3" w:rsidP="007810B3">
      <w:pPr>
        <w:pStyle w:val="ListParagraph"/>
        <w:numPr>
          <w:ilvl w:val="2"/>
          <w:numId w:val="12"/>
        </w:numPr>
      </w:pPr>
      <w:r>
        <w:t>Remote classes will not be required due to accessibility</w:t>
      </w:r>
      <w:r w:rsidR="638931EB">
        <w:t>, child-care,</w:t>
      </w:r>
      <w:r>
        <w:t xml:space="preserve"> and safety issues</w:t>
      </w:r>
    </w:p>
    <w:p w14:paraId="72FC549C" w14:textId="4AE350A8" w:rsidR="007810B3" w:rsidRDefault="376FEB30" w:rsidP="007810B3">
      <w:pPr>
        <w:pStyle w:val="ListParagraph"/>
        <w:numPr>
          <w:ilvl w:val="2"/>
          <w:numId w:val="12"/>
        </w:numPr>
      </w:pPr>
      <w:r>
        <w:t>C</w:t>
      </w:r>
      <w:r w:rsidR="007810B3">
        <w:t>ontent may be provided asynchronously for students by individual instructors</w:t>
      </w:r>
    </w:p>
    <w:p w14:paraId="0D0B940D" w14:textId="77777777" w:rsidR="007810B3" w:rsidRDefault="007810B3" w:rsidP="007810B3">
      <w:pPr>
        <w:pStyle w:val="ListParagraph"/>
        <w:ind w:left="2160"/>
      </w:pPr>
    </w:p>
    <w:p w14:paraId="2B04AA8C" w14:textId="77777777" w:rsidR="00121680" w:rsidRDefault="00121680" w:rsidP="00121680">
      <w:pPr>
        <w:pStyle w:val="ListParagraph"/>
        <w:numPr>
          <w:ilvl w:val="0"/>
          <w:numId w:val="12"/>
        </w:numPr>
      </w:pPr>
      <w:r>
        <w:t>Performance Plan</w:t>
      </w:r>
    </w:p>
    <w:p w14:paraId="60B8136A" w14:textId="77777777" w:rsidR="00121680" w:rsidRDefault="00F308C9" w:rsidP="00121680">
      <w:pPr>
        <w:pStyle w:val="ListParagraph"/>
        <w:numPr>
          <w:ilvl w:val="1"/>
          <w:numId w:val="12"/>
        </w:numPr>
      </w:pPr>
      <w:r>
        <w:t>Evaluation needs to be consistent across deans</w:t>
      </w:r>
    </w:p>
    <w:p w14:paraId="2E962510" w14:textId="77777777" w:rsidR="00F308C9" w:rsidRDefault="00F308C9" w:rsidP="00F308C9">
      <w:pPr>
        <w:pStyle w:val="ListParagraph"/>
        <w:numPr>
          <w:ilvl w:val="2"/>
          <w:numId w:val="12"/>
        </w:numPr>
      </w:pPr>
      <w:r>
        <w:t xml:space="preserve">What does this mean to us?  Rubrics, </w:t>
      </w:r>
      <w:proofErr w:type="spellStart"/>
      <w:r>
        <w:t>etc</w:t>
      </w:r>
      <w:proofErr w:type="spellEnd"/>
      <w:r>
        <w:t xml:space="preserve">? </w:t>
      </w:r>
    </w:p>
    <w:p w14:paraId="31CB7050" w14:textId="77777777" w:rsidR="00EA43E1" w:rsidRDefault="00EA43E1" w:rsidP="00F308C9">
      <w:pPr>
        <w:pStyle w:val="ListParagraph"/>
        <w:numPr>
          <w:ilvl w:val="2"/>
          <w:numId w:val="12"/>
        </w:numPr>
      </w:pPr>
      <w:r>
        <w:t xml:space="preserve">What IS service? </w:t>
      </w:r>
    </w:p>
    <w:p w14:paraId="19FE114A" w14:textId="482FB7BE" w:rsidR="6D03098B" w:rsidRDefault="6D03098B" w:rsidP="67A5E0D9">
      <w:pPr>
        <w:pStyle w:val="ListParagraph"/>
        <w:numPr>
          <w:ilvl w:val="2"/>
          <w:numId w:val="12"/>
        </w:numPr>
      </w:pPr>
      <w:r w:rsidRPr="67A5E0D9">
        <w:rPr>
          <w:rFonts w:eastAsia="Calibri"/>
        </w:rPr>
        <w:t>Check with cons</w:t>
      </w:r>
      <w:r w:rsidR="53FCB120" w:rsidRPr="67A5E0D9">
        <w:rPr>
          <w:rFonts w:eastAsia="Calibri"/>
        </w:rPr>
        <w:t>t</w:t>
      </w:r>
      <w:r w:rsidRPr="67A5E0D9">
        <w:rPr>
          <w:rFonts w:eastAsia="Calibri"/>
        </w:rPr>
        <w:t xml:space="preserve">ituents about their experience with the new performance plan </w:t>
      </w:r>
    </w:p>
    <w:p w14:paraId="0E27B00A" w14:textId="77777777" w:rsidR="007810B3" w:rsidRDefault="007810B3" w:rsidP="007810B3"/>
    <w:p w14:paraId="60061E4C" w14:textId="77777777" w:rsidR="007810B3" w:rsidRDefault="007810B3" w:rsidP="007810B3"/>
    <w:p w14:paraId="44EAFD9C" w14:textId="77777777" w:rsidR="00F308C9" w:rsidRDefault="00F308C9" w:rsidP="007810B3"/>
    <w:p w14:paraId="4B94D5A5" w14:textId="77777777" w:rsidR="007810B3" w:rsidRDefault="007810B3" w:rsidP="007810B3"/>
    <w:p w14:paraId="3DEEC669" w14:textId="77777777" w:rsidR="00BB2764" w:rsidRDefault="00BB2764" w:rsidP="00BB2764"/>
    <w:p w14:paraId="4C003281" w14:textId="77777777" w:rsidR="00BB2764" w:rsidRDefault="00F308C9" w:rsidP="00BB2764">
      <w:r>
        <w:t>Other news and updates:</w:t>
      </w:r>
    </w:p>
    <w:p w14:paraId="3656B9AB" w14:textId="77777777" w:rsidR="00F308C9" w:rsidRDefault="00F308C9" w:rsidP="00BB2764"/>
    <w:p w14:paraId="368AC117" w14:textId="77777777" w:rsidR="00BB2764" w:rsidRDefault="00BB2764" w:rsidP="0049095B">
      <w:pPr>
        <w:pStyle w:val="ListParagraph"/>
        <w:numPr>
          <w:ilvl w:val="0"/>
          <w:numId w:val="13"/>
        </w:numPr>
      </w:pPr>
      <w:r>
        <w:t>All new deans/VP’s/Pres</w:t>
      </w:r>
      <w:r w:rsidR="0049095B">
        <w:t>idents</w:t>
      </w:r>
      <w:r>
        <w:t xml:space="preserve"> are being mentored across the system </w:t>
      </w:r>
    </w:p>
    <w:p w14:paraId="77D25053" w14:textId="77777777" w:rsidR="00BB2764" w:rsidRDefault="00BB2764" w:rsidP="0049095B">
      <w:pPr>
        <w:pStyle w:val="ListParagraph"/>
        <w:numPr>
          <w:ilvl w:val="0"/>
          <w:numId w:val="13"/>
        </w:numPr>
      </w:pPr>
      <w:r>
        <w:t xml:space="preserve">DEI and HR hiring committees are </w:t>
      </w:r>
      <w:r w:rsidR="0049095B">
        <w:t>under way</w:t>
      </w:r>
    </w:p>
    <w:p w14:paraId="7DE59162" w14:textId="0D9A202A" w:rsidR="00BB2764" w:rsidRDefault="00BB2764" w:rsidP="0049095B">
      <w:pPr>
        <w:pStyle w:val="ListParagraph"/>
        <w:numPr>
          <w:ilvl w:val="0"/>
          <w:numId w:val="13"/>
        </w:numPr>
      </w:pPr>
      <w:r>
        <w:t>Open forum with Dr. Haney</w:t>
      </w:r>
      <w:r w:rsidR="00AB4282">
        <w:t>; 9/29 will be virtual from 2-3</w:t>
      </w:r>
    </w:p>
    <w:p w14:paraId="56451032" w14:textId="77777777" w:rsidR="00AB4282" w:rsidRDefault="00AB4282" w:rsidP="0049095B">
      <w:pPr>
        <w:pStyle w:val="ListParagraph"/>
        <w:numPr>
          <w:ilvl w:val="0"/>
          <w:numId w:val="13"/>
        </w:numPr>
      </w:pPr>
      <w:r>
        <w:t>Instructional Technology Advisory Committee needs faculty involvement; meets the first Monday of each month; contact Jon Johnson if you are interested</w:t>
      </w:r>
    </w:p>
    <w:p w14:paraId="45FB0818" w14:textId="77777777" w:rsidR="00FB17DE" w:rsidRDefault="00FB17DE" w:rsidP="00121680">
      <w:pPr>
        <w:pStyle w:val="ListParagraph"/>
        <w:ind w:left="1440"/>
      </w:pPr>
    </w:p>
    <w:p w14:paraId="049F31CB" w14:textId="77777777" w:rsidR="00536E29" w:rsidRDefault="00536E29" w:rsidP="00536E29"/>
    <w:sectPr w:rsidR="00536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3282BFF" w16cex:dateUtc="2021-09-23T23:09:19.162Z"/>
  <w16cex:commentExtensible w16cex:durableId="0FCD26B6" w16cex:dateUtc="2021-09-23T23:14:23.911Z"/>
  <w16cex:commentExtensible w16cex:durableId="23CF1058" w16cex:dateUtc="2021-09-24T00:59:59.683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136F"/>
    <w:multiLevelType w:val="multilevel"/>
    <w:tmpl w:val="9BCA45C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52DD1"/>
    <w:multiLevelType w:val="multilevel"/>
    <w:tmpl w:val="A790A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C08FD"/>
    <w:multiLevelType w:val="hybridMultilevel"/>
    <w:tmpl w:val="F604BF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71CCE"/>
    <w:multiLevelType w:val="multilevel"/>
    <w:tmpl w:val="A62C7AF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BD06F5"/>
    <w:multiLevelType w:val="multilevel"/>
    <w:tmpl w:val="36CCBA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F801F4"/>
    <w:multiLevelType w:val="multilevel"/>
    <w:tmpl w:val="3276430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70C66"/>
    <w:multiLevelType w:val="multilevel"/>
    <w:tmpl w:val="B860D66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FA16C1"/>
    <w:multiLevelType w:val="multilevel"/>
    <w:tmpl w:val="39583858"/>
    <w:lvl w:ilvl="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1880"/>
        </w:tabs>
        <w:ind w:left="118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CB462C"/>
    <w:multiLevelType w:val="hybridMultilevel"/>
    <w:tmpl w:val="5698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4582F"/>
    <w:multiLevelType w:val="multilevel"/>
    <w:tmpl w:val="BB984C1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7D4822"/>
    <w:multiLevelType w:val="multilevel"/>
    <w:tmpl w:val="FCDA04B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DE66E3"/>
    <w:multiLevelType w:val="multilevel"/>
    <w:tmpl w:val="D4A422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ED1FC7"/>
    <w:multiLevelType w:val="multilevel"/>
    <w:tmpl w:val="A0BCF0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761332"/>
    <w:multiLevelType w:val="multilevel"/>
    <w:tmpl w:val="45869E8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10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29"/>
    <w:rsid w:val="00005AA1"/>
    <w:rsid w:val="00067342"/>
    <w:rsid w:val="000751A8"/>
    <w:rsid w:val="00121680"/>
    <w:rsid w:val="00293B1B"/>
    <w:rsid w:val="002B5F83"/>
    <w:rsid w:val="002F7675"/>
    <w:rsid w:val="00367EDC"/>
    <w:rsid w:val="00467A69"/>
    <w:rsid w:val="0049095B"/>
    <w:rsid w:val="004B37EB"/>
    <w:rsid w:val="004E25DA"/>
    <w:rsid w:val="00536E29"/>
    <w:rsid w:val="006600D8"/>
    <w:rsid w:val="006832FE"/>
    <w:rsid w:val="007810B3"/>
    <w:rsid w:val="007F32FE"/>
    <w:rsid w:val="0083509A"/>
    <w:rsid w:val="00907929"/>
    <w:rsid w:val="00AB4282"/>
    <w:rsid w:val="00BB2764"/>
    <w:rsid w:val="00BF00CF"/>
    <w:rsid w:val="00CE241B"/>
    <w:rsid w:val="00DE12F7"/>
    <w:rsid w:val="00EA43E1"/>
    <w:rsid w:val="00EB5E57"/>
    <w:rsid w:val="00F308C9"/>
    <w:rsid w:val="00F32991"/>
    <w:rsid w:val="00F93C82"/>
    <w:rsid w:val="00FB17DE"/>
    <w:rsid w:val="01756762"/>
    <w:rsid w:val="018BFF0E"/>
    <w:rsid w:val="022FA6C1"/>
    <w:rsid w:val="070F6B25"/>
    <w:rsid w:val="102A76A0"/>
    <w:rsid w:val="2434D2DB"/>
    <w:rsid w:val="2664D704"/>
    <w:rsid w:val="2911AF45"/>
    <w:rsid w:val="376FEB30"/>
    <w:rsid w:val="38345E9F"/>
    <w:rsid w:val="3C428BDA"/>
    <w:rsid w:val="4BF87085"/>
    <w:rsid w:val="4CC13601"/>
    <w:rsid w:val="4CCA3F6E"/>
    <w:rsid w:val="525A2B2B"/>
    <w:rsid w:val="532DE16A"/>
    <w:rsid w:val="53FCB120"/>
    <w:rsid w:val="588B495E"/>
    <w:rsid w:val="5AC31464"/>
    <w:rsid w:val="5B0B31E9"/>
    <w:rsid w:val="61050DC0"/>
    <w:rsid w:val="63579242"/>
    <w:rsid w:val="638931EB"/>
    <w:rsid w:val="65610E0C"/>
    <w:rsid w:val="67A5E0D9"/>
    <w:rsid w:val="6B049AAA"/>
    <w:rsid w:val="6D03098B"/>
    <w:rsid w:val="726B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816CF"/>
  <w15:chartTrackingRefBased/>
  <w15:docId w15:val="{FFC22FB9-91AB-46B6-9646-451EDA98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A69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991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7ED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7EDC"/>
    <w:pPr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7EDC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32991"/>
    <w:rPr>
      <w:rFonts w:ascii="Times New Roman" w:eastAsiaTheme="majorEastAsia" w:hAnsi="Times New Roman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7EDC"/>
    <w:rPr>
      <w:rFonts w:ascii="Times New Roman" w:eastAsiaTheme="majorEastAsia" w:hAnsi="Times New Roman" w:cstheme="majorBidi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B1B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B1B"/>
    <w:rPr>
      <w:rFonts w:ascii="Times New Roman" w:hAnsi="Times New Roman"/>
      <w:sz w:val="24"/>
      <w:szCs w:val="20"/>
    </w:rPr>
  </w:style>
  <w:style w:type="paragraph" w:customStyle="1" w:styleId="paragraph">
    <w:name w:val="paragraph"/>
    <w:basedOn w:val="Normal"/>
    <w:rsid w:val="00536E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36E29"/>
  </w:style>
  <w:style w:type="character" w:customStyle="1" w:styleId="eop">
    <w:name w:val="eop"/>
    <w:basedOn w:val="DefaultParagraphFont"/>
    <w:rsid w:val="00536E29"/>
  </w:style>
  <w:style w:type="paragraph" w:styleId="ListParagraph">
    <w:name w:val="List Paragraph"/>
    <w:basedOn w:val="Normal"/>
    <w:uiPriority w:val="34"/>
    <w:qFormat/>
    <w:rsid w:val="00536E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7E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C8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F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157808616?pwd=SE4zK0JOVFhDSmd4K0RaUUN4NUQ3d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80dac113dba644bc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F2725488FC14394B42B98A8B82F5A" ma:contentTypeVersion="4" ma:contentTypeDescription="Create a new document." ma:contentTypeScope="" ma:versionID="86479f79445199c6e0e2d4c0f971be47">
  <xsd:schema xmlns:xsd="http://www.w3.org/2001/XMLSchema" xmlns:xs="http://www.w3.org/2001/XMLSchema" xmlns:p="http://schemas.microsoft.com/office/2006/metadata/properties" xmlns:ns2="d3f60096-7159-474f-b75b-021d058e7975" targetNamespace="http://schemas.microsoft.com/office/2006/metadata/properties" ma:root="true" ma:fieldsID="99eb9feafadc5147ff00302892174416" ns2:_="">
    <xsd:import namespace="d3f60096-7159-474f-b75b-021d058e7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60096-7159-474f-b75b-021d058e7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4026F8-DDDF-47A6-A37E-97C2290D40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87109C-1E9E-4379-91CE-CF9D353F5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60096-7159-474f-b75b-021d058e7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F7C66E-CBF0-4950-B048-415876A2C0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Chelsea</dc:creator>
  <cp:keywords/>
  <dc:description/>
  <cp:lastModifiedBy>Campbell, Chelsea</cp:lastModifiedBy>
  <cp:revision>2</cp:revision>
  <dcterms:created xsi:type="dcterms:W3CDTF">2021-10-07T15:28:00Z</dcterms:created>
  <dcterms:modified xsi:type="dcterms:W3CDTF">2021-10-07T15:28:00Z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0x0101008BEF2725488FC14394B42B98A8B82F5A</vt:lpwstr>
  </property>
</Properties>
</file>