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7FE" w:rsidRDefault="001317FE" w:rsidP="001317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eastAsiaTheme="majorEastAsia"/>
          <w:sz w:val="32"/>
          <w:szCs w:val="32"/>
        </w:rPr>
        <w:t>Faculty Senate Agenda</w:t>
      </w:r>
      <w:r>
        <w:rPr>
          <w:rStyle w:val="eop"/>
          <w:sz w:val="32"/>
          <w:szCs w:val="32"/>
        </w:rPr>
        <w:t> </w:t>
      </w:r>
    </w:p>
    <w:p w:rsidR="001317FE" w:rsidRDefault="007A1999" w:rsidP="001317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2"/>
          <w:szCs w:val="22"/>
        </w:rPr>
        <w:t>2/15</w:t>
      </w:r>
      <w:r w:rsidR="00754F04">
        <w:rPr>
          <w:rStyle w:val="normaltextrun"/>
          <w:rFonts w:eastAsiaTheme="majorEastAsia"/>
          <w:sz w:val="22"/>
          <w:szCs w:val="22"/>
        </w:rPr>
        <w:t>/2022, 3:45-4:45pm</w:t>
      </w:r>
    </w:p>
    <w:p w:rsidR="004E6AB7" w:rsidRPr="009F61B2" w:rsidRDefault="001317FE" w:rsidP="009F61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E6AB7" w:rsidRDefault="004E6AB7" w:rsidP="004E6AB7">
      <w:pPr>
        <w:pStyle w:val="paragraph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Senators Present:</w:t>
      </w:r>
      <w:r>
        <w:rPr>
          <w:rStyle w:val="eop"/>
          <w:sz w:val="22"/>
          <w:szCs w:val="22"/>
        </w:rPr>
        <w:t> </w:t>
      </w:r>
    </w:p>
    <w:p w:rsidR="004E6AB7" w:rsidRPr="009D671C" w:rsidRDefault="004E6AB7" w:rsidP="004E6AB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9D671C">
        <w:rPr>
          <w:rStyle w:val="normaltextrun"/>
          <w:rFonts w:eastAsiaTheme="majorEastAsia"/>
          <w:sz w:val="22"/>
          <w:szCs w:val="22"/>
        </w:rPr>
        <w:t>Ellie Camann - AST, BIO, CHE, ENV, GEY, PHY, SCI</w:t>
      </w:r>
      <w:r w:rsidRPr="009D671C">
        <w:rPr>
          <w:rStyle w:val="eop"/>
          <w:sz w:val="22"/>
          <w:szCs w:val="22"/>
        </w:rPr>
        <w:t> </w:t>
      </w:r>
    </w:p>
    <w:p w:rsidR="004E6AB7" w:rsidRPr="00D21B54" w:rsidRDefault="004E6AB7" w:rsidP="004E6AB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D21B54">
        <w:rPr>
          <w:rStyle w:val="normaltextrun"/>
          <w:rFonts w:eastAsiaTheme="majorEastAsia"/>
          <w:sz w:val="22"/>
          <w:szCs w:val="22"/>
        </w:rPr>
        <w:t>Heather Duncan - MAT</w:t>
      </w:r>
      <w:r w:rsidRPr="00D21B54">
        <w:rPr>
          <w:rStyle w:val="eop"/>
          <w:sz w:val="22"/>
          <w:szCs w:val="22"/>
        </w:rPr>
        <w:t> </w:t>
      </w:r>
    </w:p>
    <w:p w:rsidR="004E6AB7" w:rsidRPr="009D671C" w:rsidRDefault="004E6AB7" w:rsidP="004E6AB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9D671C">
        <w:rPr>
          <w:rStyle w:val="normaltextrun"/>
          <w:rFonts w:eastAsiaTheme="majorEastAsia"/>
          <w:sz w:val="22"/>
          <w:szCs w:val="22"/>
        </w:rPr>
        <w:t>Julie Schneider- CSC, CIS, CWB, CNG</w:t>
      </w:r>
      <w:r w:rsidRPr="009D671C">
        <w:rPr>
          <w:rStyle w:val="eop"/>
          <w:sz w:val="22"/>
          <w:szCs w:val="22"/>
        </w:rPr>
        <w:t> </w:t>
      </w:r>
    </w:p>
    <w:p w:rsidR="004E6AB7" w:rsidRDefault="004E6AB7" w:rsidP="004E6AB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Amy Buckingham (Secretary)- COM, CRJ, POS, PSY, SOC, SWK</w:t>
      </w:r>
      <w:r>
        <w:rPr>
          <w:rStyle w:val="eop"/>
          <w:sz w:val="22"/>
          <w:szCs w:val="22"/>
        </w:rPr>
        <w:t> </w:t>
      </w:r>
    </w:p>
    <w:p w:rsidR="004E6AB7" w:rsidRDefault="004E6AB7" w:rsidP="004E6AB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Chelsea Campbell (President) - CAD, EGG, EGT, EMP, EMS, FST, LEA, OUT, PED, PRA, WQM </w:t>
      </w:r>
      <w:r>
        <w:rPr>
          <w:rStyle w:val="eop"/>
          <w:sz w:val="22"/>
          <w:szCs w:val="22"/>
        </w:rPr>
        <w:t> </w:t>
      </w:r>
    </w:p>
    <w:p w:rsidR="004E6AB7" w:rsidRDefault="004E6AB7" w:rsidP="004E6AB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21AB4">
        <w:rPr>
          <w:rStyle w:val="normaltextrun"/>
          <w:rFonts w:eastAsiaTheme="majorEastAsia"/>
          <w:sz w:val="22"/>
          <w:szCs w:val="22"/>
        </w:rPr>
        <w:t>Berndt Savig - ART, DAN, FIW, FVM, FVT, JOU, MGD, MUS, PHO, THE</w:t>
      </w:r>
      <w:r w:rsidRPr="00221AB4">
        <w:rPr>
          <w:rStyle w:val="eop"/>
          <w:sz w:val="22"/>
          <w:szCs w:val="22"/>
        </w:rPr>
        <w:t> </w:t>
      </w:r>
    </w:p>
    <w:p w:rsidR="004E6AB7" w:rsidRDefault="004E6AB7" w:rsidP="004E6AB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B5048F">
        <w:rPr>
          <w:rStyle w:val="normaltextrun"/>
          <w:rFonts w:eastAsiaTheme="majorEastAsia"/>
          <w:sz w:val="22"/>
          <w:szCs w:val="22"/>
        </w:rPr>
        <w:t>Derek Lan- ANT, ASL, GEO/GIS, HIS, JPN, SPA</w:t>
      </w:r>
      <w:r w:rsidRPr="00B5048F">
        <w:rPr>
          <w:rStyle w:val="eop"/>
          <w:sz w:val="22"/>
          <w:szCs w:val="22"/>
        </w:rPr>
        <w:t> </w:t>
      </w:r>
    </w:p>
    <w:p w:rsidR="004E6AB7" w:rsidRPr="00605098" w:rsidRDefault="004E6AB7" w:rsidP="004E6AB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00605098">
        <w:rPr>
          <w:rStyle w:val="normaltextrun"/>
          <w:rFonts w:eastAsiaTheme="majorEastAsia"/>
          <w:sz w:val="22"/>
          <w:szCs w:val="22"/>
        </w:rPr>
        <w:t>Carol Martin - ECE, ECO, EDU, HUM, PHI </w:t>
      </w:r>
      <w:r w:rsidRPr="00605098">
        <w:rPr>
          <w:rStyle w:val="eop"/>
          <w:sz w:val="22"/>
          <w:szCs w:val="22"/>
        </w:rPr>
        <w:t> </w:t>
      </w:r>
    </w:p>
    <w:p w:rsidR="004E6AB7" w:rsidRPr="00605098" w:rsidRDefault="004E6AB7" w:rsidP="004E6AB7">
      <w:pPr>
        <w:pStyle w:val="paragraph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4C6D8378">
        <w:rPr>
          <w:rStyle w:val="normaltextrun"/>
          <w:rFonts w:eastAsiaTheme="majorEastAsia"/>
          <w:sz w:val="22"/>
          <w:szCs w:val="22"/>
        </w:rPr>
        <w:t>Janet Tarase (Vice President) - ACC, BUS, MAN, MAR, CAR, EIC, HVA, PLU, SBM, REE</w:t>
      </w:r>
      <w:r w:rsidRPr="4C6D8378">
        <w:rPr>
          <w:rStyle w:val="eop"/>
          <w:sz w:val="22"/>
          <w:szCs w:val="22"/>
        </w:rPr>
        <w:t> </w:t>
      </w:r>
    </w:p>
    <w:p w:rsidR="004E6AB7" w:rsidRPr="00412BD8" w:rsidRDefault="004E6AB7" w:rsidP="004E6AB7">
      <w:pPr>
        <w:pStyle w:val="paragraph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360" w:firstLine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412BD8">
        <w:rPr>
          <w:sz w:val="22"/>
          <w:szCs w:val="22"/>
        </w:rPr>
        <w:t xml:space="preserve">Kevin Kelley - </w:t>
      </w:r>
      <w:r w:rsidRPr="00412BD8">
        <w:rPr>
          <w:rStyle w:val="normaltextrun"/>
          <w:rFonts w:eastAsiaTheme="majorEastAsia"/>
          <w:sz w:val="22"/>
          <w:szCs w:val="22"/>
        </w:rPr>
        <w:t>CCR, ENG, LIT</w:t>
      </w:r>
      <w:r w:rsidRPr="00412BD8">
        <w:rPr>
          <w:rStyle w:val="eop"/>
          <w:sz w:val="22"/>
          <w:szCs w:val="22"/>
        </w:rPr>
        <w:t> </w:t>
      </w:r>
    </w:p>
    <w:p w:rsidR="004E6AB7" w:rsidRDefault="004E6AB7" w:rsidP="004E6AB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45DAD">
        <w:rPr>
          <w:rStyle w:val="normaltextrun"/>
          <w:rFonts w:eastAsiaTheme="majorEastAsia"/>
          <w:sz w:val="22"/>
          <w:szCs w:val="22"/>
        </w:rPr>
        <w:t>Erika Iverson (Arvada Campus) - DMS, HHP, HPR, HWE, MAP, MOT, NUA, NUR, PAP, RTE</w:t>
      </w:r>
      <w:r w:rsidRPr="00A45DAD">
        <w:rPr>
          <w:rStyle w:val="eop"/>
          <w:sz w:val="22"/>
          <w:szCs w:val="22"/>
        </w:rPr>
        <w:t> </w:t>
      </w:r>
    </w:p>
    <w:p w:rsidR="00412BD8" w:rsidRDefault="00412BD8" w:rsidP="00412BD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</w:p>
    <w:p w:rsidR="00412BD8" w:rsidRDefault="00412BD8" w:rsidP="00412BD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Visitors:</w:t>
      </w:r>
    </w:p>
    <w:p w:rsidR="00412BD8" w:rsidRPr="00A45DAD" w:rsidRDefault="00412BD8" w:rsidP="00412BD8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Sara Fall</w:t>
      </w:r>
    </w:p>
    <w:p w:rsidR="004E6AB7" w:rsidRDefault="004E6AB7" w:rsidP="001317FE"/>
    <w:p w:rsidR="001317FE" w:rsidRDefault="001317FE" w:rsidP="001317FE"/>
    <w:p w:rsidR="00005AA1" w:rsidRDefault="001317FE" w:rsidP="00754F04">
      <w:pPr>
        <w:pStyle w:val="ListParagraph"/>
        <w:numPr>
          <w:ilvl w:val="0"/>
          <w:numId w:val="1"/>
        </w:numPr>
      </w:pPr>
      <w:r>
        <w:t>Updates</w:t>
      </w:r>
    </w:p>
    <w:p w:rsidR="00412BD8" w:rsidRDefault="00B7292F" w:rsidP="00412BD8">
      <w:pPr>
        <w:pStyle w:val="ListParagraph"/>
        <w:numPr>
          <w:ilvl w:val="1"/>
          <w:numId w:val="1"/>
        </w:numPr>
      </w:pPr>
      <w:r>
        <w:t>Task Force- 7 members, 3 faculty across different disciplines, then, staff and administrators. Purpose of task force- gather faculty input, research and present recommendations to the staff and administration in the task force.</w:t>
      </w:r>
    </w:p>
    <w:p w:rsidR="00412BD8" w:rsidRDefault="00412BD8" w:rsidP="00412BD8">
      <w:pPr>
        <w:pStyle w:val="ListParagraph"/>
        <w:numPr>
          <w:ilvl w:val="2"/>
          <w:numId w:val="1"/>
        </w:numPr>
      </w:pPr>
      <w:r>
        <w:t>Faculty involvement</w:t>
      </w:r>
      <w:r w:rsidR="00B4350A">
        <w:t xml:space="preserve"> is currently being</w:t>
      </w:r>
      <w:r>
        <w:t xml:space="preserve"> determined by administration</w:t>
      </w:r>
      <w:r w:rsidR="00B7292F">
        <w:t xml:space="preserve"> </w:t>
      </w:r>
    </w:p>
    <w:p w:rsidR="00B4350A" w:rsidRDefault="00B4350A" w:rsidP="00B4350A">
      <w:pPr>
        <w:pStyle w:val="ListParagraph"/>
        <w:numPr>
          <w:ilvl w:val="3"/>
          <w:numId w:val="1"/>
        </w:numPr>
      </w:pPr>
      <w:r>
        <w:t>Senate President will make the request to review and vote on the faculty who will be on the task force</w:t>
      </w:r>
    </w:p>
    <w:p w:rsidR="00412BD8" w:rsidRDefault="00412BD8" w:rsidP="00412BD8">
      <w:pPr>
        <w:pStyle w:val="ListParagraph"/>
        <w:numPr>
          <w:ilvl w:val="2"/>
          <w:numId w:val="1"/>
        </w:numPr>
      </w:pPr>
      <w:r>
        <w:t>Staff and administration will make final decisions based on the faculty input</w:t>
      </w:r>
    </w:p>
    <w:p w:rsidR="00744DF3" w:rsidRDefault="00B4350A" w:rsidP="00B7292F">
      <w:pPr>
        <w:pStyle w:val="ListParagraph"/>
        <w:numPr>
          <w:ilvl w:val="1"/>
          <w:numId w:val="1"/>
        </w:numPr>
      </w:pPr>
      <w:r>
        <w:t>Planning on keeping the faculty senate meeting date for 2/19, in spite of development/assessment day</w:t>
      </w:r>
    </w:p>
    <w:p w:rsidR="00B4350A" w:rsidRDefault="00B4350A" w:rsidP="00B4350A">
      <w:pPr>
        <w:pStyle w:val="ListParagraph"/>
        <w:numPr>
          <w:ilvl w:val="2"/>
          <w:numId w:val="1"/>
        </w:numPr>
      </w:pPr>
      <w:r>
        <w:t>Senate President will invite assessment council and all faculty to our scheduled meeting</w:t>
      </w:r>
    </w:p>
    <w:p w:rsidR="007A1999" w:rsidRDefault="007A1999" w:rsidP="00B40025"/>
    <w:p w:rsidR="00B90853" w:rsidRDefault="00B90853" w:rsidP="007A1999">
      <w:pPr>
        <w:pStyle w:val="ListParagraph"/>
        <w:numPr>
          <w:ilvl w:val="0"/>
          <w:numId w:val="1"/>
        </w:numPr>
      </w:pPr>
      <w:r>
        <w:t>Syllabus additions/changes date</w:t>
      </w:r>
    </w:p>
    <w:p w:rsidR="00B4350A" w:rsidRDefault="00B4350A" w:rsidP="00B4350A">
      <w:pPr>
        <w:pStyle w:val="ListParagraph"/>
        <w:numPr>
          <w:ilvl w:val="1"/>
          <w:numId w:val="1"/>
        </w:numPr>
      </w:pPr>
      <w:r>
        <w:t xml:space="preserve">Syllabus additions will be asked to be added to the syllabus insert every semester </w:t>
      </w:r>
      <w:r w:rsidR="002B3F86">
        <w:t xml:space="preserve">to be added the following semester </w:t>
      </w:r>
      <w:r w:rsidR="00D71D1C">
        <w:t xml:space="preserve">by faculty and instructors, </w:t>
      </w:r>
      <w:r w:rsidR="002B3F86">
        <w:t xml:space="preserve">with a reminder </w:t>
      </w:r>
      <w:r w:rsidR="00D71D1C">
        <w:t xml:space="preserve">sent </w:t>
      </w:r>
      <w:r w:rsidR="002B3F86">
        <w:t>about new additions just prior to work week</w:t>
      </w:r>
    </w:p>
    <w:p w:rsidR="002B3F86" w:rsidRDefault="002B3F86" w:rsidP="00B4350A">
      <w:pPr>
        <w:pStyle w:val="ListParagraph"/>
        <w:numPr>
          <w:ilvl w:val="1"/>
          <w:numId w:val="1"/>
        </w:numPr>
      </w:pPr>
      <w:r>
        <w:t xml:space="preserve">Updated templates will be asked to be sent by the end of the previous semester with a reminder about new additions </w:t>
      </w:r>
      <w:r w:rsidR="00D71D1C">
        <w:t xml:space="preserve">sent </w:t>
      </w:r>
      <w:r>
        <w:t>just prior to work week</w:t>
      </w:r>
    </w:p>
    <w:p w:rsidR="002B3F86" w:rsidRDefault="002B3F86" w:rsidP="00B4350A">
      <w:pPr>
        <w:pStyle w:val="ListParagraph"/>
        <w:numPr>
          <w:ilvl w:val="1"/>
          <w:numId w:val="1"/>
        </w:numPr>
      </w:pPr>
      <w:r>
        <w:t>Request that the updates continue to be highlighted in yellow</w:t>
      </w:r>
    </w:p>
    <w:p w:rsidR="00B90853" w:rsidRDefault="00B90853" w:rsidP="00B90853">
      <w:pPr>
        <w:pStyle w:val="ListParagraph"/>
      </w:pPr>
    </w:p>
    <w:p w:rsidR="00260836" w:rsidRDefault="007A1999" w:rsidP="007A1999">
      <w:pPr>
        <w:pStyle w:val="ListParagraph"/>
        <w:numPr>
          <w:ilvl w:val="0"/>
          <w:numId w:val="1"/>
        </w:numPr>
      </w:pPr>
      <w:r>
        <w:t xml:space="preserve">Marketing </w:t>
      </w:r>
      <w:r w:rsidR="00B40025">
        <w:t>Department Initiatives</w:t>
      </w:r>
    </w:p>
    <w:p w:rsidR="00D71D1C" w:rsidRDefault="002B3F86" w:rsidP="00D71D1C">
      <w:pPr>
        <w:pStyle w:val="ListParagraph"/>
        <w:numPr>
          <w:ilvl w:val="1"/>
          <w:numId w:val="1"/>
        </w:numPr>
      </w:pPr>
      <w:r>
        <w:t>Marketing has lost three people and is able to hire back one position</w:t>
      </w:r>
      <w:r w:rsidR="00D71D1C">
        <w:t>; faculty suggest/request the following to ease marketing strain:</w:t>
      </w:r>
    </w:p>
    <w:p w:rsidR="002B3F86" w:rsidRDefault="002B3F86" w:rsidP="00D71D1C">
      <w:pPr>
        <w:pStyle w:val="ListParagraph"/>
        <w:numPr>
          <w:ilvl w:val="2"/>
          <w:numId w:val="1"/>
        </w:numPr>
      </w:pPr>
      <w:r>
        <w:t>Updates in regards to marketing progress (website, etc.) and priorities would be helpful</w:t>
      </w:r>
    </w:p>
    <w:p w:rsidR="00414688" w:rsidRDefault="00414688" w:rsidP="00D71D1C">
      <w:pPr>
        <w:pStyle w:val="ListParagraph"/>
        <w:numPr>
          <w:ilvl w:val="2"/>
          <w:numId w:val="1"/>
        </w:numPr>
      </w:pPr>
      <w:r>
        <w:t xml:space="preserve">Follow up on requests </w:t>
      </w:r>
    </w:p>
    <w:p w:rsidR="002B3F86" w:rsidRDefault="002B3F86" w:rsidP="00D71D1C">
      <w:pPr>
        <w:pStyle w:val="ListParagraph"/>
        <w:numPr>
          <w:ilvl w:val="2"/>
          <w:numId w:val="1"/>
        </w:numPr>
      </w:pPr>
      <w:r>
        <w:lastRenderedPageBreak/>
        <w:t xml:space="preserve">Access to </w:t>
      </w:r>
      <w:r w:rsidR="00414688">
        <w:t>branding packet (</w:t>
      </w:r>
      <w:r>
        <w:t>logos and format</w:t>
      </w:r>
      <w:r w:rsidR="00414688">
        <w:t>ting)</w:t>
      </w:r>
      <w:r>
        <w:t xml:space="preserve"> so that faculty can access without marketing request</w:t>
      </w:r>
    </w:p>
    <w:p w:rsidR="002B3F86" w:rsidRDefault="002B3F86" w:rsidP="00D71D1C">
      <w:pPr>
        <w:pStyle w:val="ListParagraph"/>
        <w:numPr>
          <w:ilvl w:val="2"/>
          <w:numId w:val="1"/>
        </w:numPr>
      </w:pPr>
      <w:r>
        <w:t>Access to approved vendors</w:t>
      </w:r>
      <w:r w:rsidR="00414688">
        <w:t xml:space="preserve"> to eliminate the middle step of a marketing request</w:t>
      </w:r>
    </w:p>
    <w:p w:rsidR="00414688" w:rsidRDefault="00414688" w:rsidP="00D71D1C">
      <w:pPr>
        <w:pStyle w:val="ListParagraph"/>
        <w:numPr>
          <w:ilvl w:val="2"/>
          <w:numId w:val="1"/>
        </w:numPr>
      </w:pPr>
      <w:r>
        <w:t>Access to marketing channels: Facebook, Twitter, TV’s on campus, Instagram</w:t>
      </w:r>
    </w:p>
    <w:p w:rsidR="00414688" w:rsidRDefault="00414688" w:rsidP="00D71D1C">
      <w:pPr>
        <w:pStyle w:val="ListParagraph"/>
        <w:numPr>
          <w:ilvl w:val="2"/>
          <w:numId w:val="1"/>
        </w:numPr>
      </w:pPr>
      <w:r>
        <w:t>Student involvement could help reduce marketing workload</w:t>
      </w:r>
    </w:p>
    <w:p w:rsidR="007A1999" w:rsidRDefault="007A1999" w:rsidP="007A1999">
      <w:pPr>
        <w:pStyle w:val="ListParagraph"/>
      </w:pPr>
    </w:p>
    <w:p w:rsidR="00B40025" w:rsidRDefault="00B40025" w:rsidP="00B40025">
      <w:pPr>
        <w:pStyle w:val="ListParagraph"/>
        <w:numPr>
          <w:ilvl w:val="0"/>
          <w:numId w:val="1"/>
        </w:numPr>
      </w:pPr>
      <w:r>
        <w:t>Specialized Classroom Spaces</w:t>
      </w:r>
    </w:p>
    <w:p w:rsidR="00B40025" w:rsidRDefault="00B40025" w:rsidP="00B40025">
      <w:pPr>
        <w:pStyle w:val="ListParagraph"/>
        <w:numPr>
          <w:ilvl w:val="1"/>
          <w:numId w:val="1"/>
        </w:numPr>
      </w:pPr>
      <w:r>
        <w:t>What dept</w:t>
      </w:r>
      <w:r w:rsidR="00B7292F">
        <w:t>s</w:t>
      </w:r>
      <w:r>
        <w:t xml:space="preserve"> want this?</w:t>
      </w:r>
    </w:p>
    <w:p w:rsidR="00414688" w:rsidRDefault="00414688" w:rsidP="00414688">
      <w:pPr>
        <w:pStyle w:val="ListParagraph"/>
        <w:numPr>
          <w:ilvl w:val="2"/>
          <w:numId w:val="1"/>
        </w:numPr>
      </w:pPr>
      <w:r>
        <w:t>It sounds like all departments would like this</w:t>
      </w:r>
    </w:p>
    <w:p w:rsidR="00414688" w:rsidRDefault="00414688" w:rsidP="00414688">
      <w:pPr>
        <w:pStyle w:val="ListParagraph"/>
        <w:numPr>
          <w:ilvl w:val="3"/>
          <w:numId w:val="1"/>
        </w:numPr>
      </w:pPr>
      <w:r>
        <w:t>Some departments already have these</w:t>
      </w:r>
    </w:p>
    <w:p w:rsidR="00414688" w:rsidRDefault="00414688" w:rsidP="00414688">
      <w:pPr>
        <w:pStyle w:val="ListParagraph"/>
        <w:numPr>
          <w:ilvl w:val="2"/>
          <w:numId w:val="1"/>
        </w:numPr>
      </w:pPr>
      <w:r>
        <w:t>Access to a locked cabinet and the ability to put posters on the walls requested</w:t>
      </w:r>
    </w:p>
    <w:p w:rsidR="00414688" w:rsidRDefault="00414688" w:rsidP="00414688">
      <w:pPr>
        <w:pStyle w:val="ListParagraph"/>
        <w:numPr>
          <w:ilvl w:val="2"/>
          <w:numId w:val="1"/>
        </w:numPr>
      </w:pPr>
      <w:r>
        <w:t xml:space="preserve">Single classroom designated for every department may be feasible with scheduling/availability </w:t>
      </w:r>
    </w:p>
    <w:p w:rsidR="00765CFA" w:rsidRPr="00D71D1C" w:rsidRDefault="00D71D1C" w:rsidP="00414688">
      <w:pPr>
        <w:pStyle w:val="ListParagraph"/>
        <w:numPr>
          <w:ilvl w:val="2"/>
          <w:numId w:val="1"/>
        </w:numPr>
        <w:rPr>
          <w:b/>
        </w:rPr>
      </w:pPr>
      <w:r w:rsidRPr="00D71D1C">
        <w:rPr>
          <w:b/>
        </w:rPr>
        <w:t>Senators will ask constituents to send their t</w:t>
      </w:r>
      <w:r w:rsidR="00765CFA" w:rsidRPr="00D71D1C">
        <w:rPr>
          <w:b/>
        </w:rPr>
        <w:t>op 3 or 4 top priority classrooms per department, with reasoning</w:t>
      </w:r>
      <w:r>
        <w:rPr>
          <w:b/>
        </w:rPr>
        <w:t>,</w:t>
      </w:r>
      <w:r w:rsidRPr="00D71D1C">
        <w:rPr>
          <w:b/>
        </w:rPr>
        <w:t xml:space="preserve"> to be passed on to Senate President</w:t>
      </w:r>
      <w:r w:rsidR="00765CFA" w:rsidRPr="00D71D1C">
        <w:rPr>
          <w:b/>
        </w:rPr>
        <w:t xml:space="preserve"> </w:t>
      </w:r>
    </w:p>
    <w:p w:rsidR="00D71D1C" w:rsidRDefault="00D71D1C" w:rsidP="00D71D1C">
      <w:pPr>
        <w:ind w:left="1080"/>
      </w:pPr>
    </w:p>
    <w:p w:rsidR="00B40025" w:rsidRDefault="00B40025" w:rsidP="00B40025">
      <w:pPr>
        <w:pStyle w:val="ListParagraph"/>
      </w:pPr>
    </w:p>
    <w:p w:rsidR="00765CFA" w:rsidRDefault="00B40025" w:rsidP="00765CFA">
      <w:pPr>
        <w:pStyle w:val="ListParagraph"/>
        <w:numPr>
          <w:ilvl w:val="0"/>
          <w:numId w:val="1"/>
        </w:numPr>
      </w:pPr>
      <w:proofErr w:type="spellStart"/>
      <w:r>
        <w:t>Hyflex</w:t>
      </w:r>
      <w:proofErr w:type="spellEnd"/>
      <w:r>
        <w:t xml:space="preserve"> expansion needs</w:t>
      </w:r>
    </w:p>
    <w:p w:rsidR="00414688" w:rsidRDefault="00414688" w:rsidP="00765CFA">
      <w:pPr>
        <w:pStyle w:val="ListParagraph"/>
        <w:numPr>
          <w:ilvl w:val="1"/>
          <w:numId w:val="1"/>
        </w:numPr>
      </w:pPr>
      <w:r>
        <w:t xml:space="preserve">Tracking camera and speaker availability in every classroom </w:t>
      </w:r>
    </w:p>
    <w:p w:rsidR="00765CFA" w:rsidRDefault="00765CFA" w:rsidP="00765CFA">
      <w:pPr>
        <w:pStyle w:val="ListParagraph"/>
        <w:numPr>
          <w:ilvl w:val="1"/>
          <w:numId w:val="1"/>
        </w:numPr>
      </w:pPr>
      <w:proofErr w:type="spellStart"/>
      <w:r>
        <w:t>Hyflex</w:t>
      </w:r>
      <w:proofErr w:type="spellEnd"/>
      <w:r>
        <w:t xml:space="preserve"> carts are currently available to convert classrooms</w:t>
      </w:r>
    </w:p>
    <w:p w:rsidR="00765CFA" w:rsidRDefault="00765CFA" w:rsidP="00765CFA">
      <w:pPr>
        <w:pStyle w:val="ListParagraph"/>
        <w:numPr>
          <w:ilvl w:val="1"/>
          <w:numId w:val="1"/>
        </w:numPr>
      </w:pPr>
      <w:r>
        <w:t>Graphics tablets availability requested</w:t>
      </w:r>
    </w:p>
    <w:p w:rsidR="00765CFA" w:rsidRDefault="00765CFA" w:rsidP="00765CFA">
      <w:pPr>
        <w:pStyle w:val="ListParagraph"/>
        <w:numPr>
          <w:ilvl w:val="1"/>
          <w:numId w:val="1"/>
        </w:numPr>
      </w:pPr>
      <w:r>
        <w:t xml:space="preserve">Student communication in regards to what </w:t>
      </w:r>
      <w:proofErr w:type="spellStart"/>
      <w:r>
        <w:t>hyflex</w:t>
      </w:r>
      <w:proofErr w:type="spellEnd"/>
      <w:r>
        <w:t xml:space="preserve"> means (700 sections) needs to be included in messaging and in banner </w:t>
      </w:r>
    </w:p>
    <w:p w:rsidR="00765CFA" w:rsidRDefault="00765CFA" w:rsidP="00765CFA">
      <w:pPr>
        <w:pStyle w:val="ListParagraph"/>
        <w:numPr>
          <w:ilvl w:val="1"/>
          <w:numId w:val="1"/>
        </w:numPr>
      </w:pPr>
      <w:r>
        <w:t>Strategically evaluate how many rooms are actually needed before money is spent to fully outfit all rooms</w:t>
      </w:r>
    </w:p>
    <w:p w:rsidR="00765CFA" w:rsidRDefault="00765CFA" w:rsidP="00765CFA">
      <w:pPr>
        <w:pStyle w:val="ListParagraph"/>
        <w:numPr>
          <w:ilvl w:val="1"/>
          <w:numId w:val="1"/>
        </w:numPr>
      </w:pPr>
      <w:r>
        <w:t xml:space="preserve">Only about 35% of students prefer traditional in person classes, as opposed to remote </w:t>
      </w:r>
      <w:proofErr w:type="spellStart"/>
      <w:r>
        <w:t>hyflex</w:t>
      </w:r>
      <w:proofErr w:type="spellEnd"/>
      <w:r>
        <w:t xml:space="preserve">, etc.  </w:t>
      </w:r>
    </w:p>
    <w:p w:rsidR="000D68B6" w:rsidRPr="00D71D1C" w:rsidRDefault="000D68B6" w:rsidP="000D68B6">
      <w:pPr>
        <w:pStyle w:val="ListParagraph"/>
        <w:numPr>
          <w:ilvl w:val="2"/>
          <w:numId w:val="1"/>
        </w:numPr>
        <w:rPr>
          <w:b/>
        </w:rPr>
      </w:pPr>
      <w:r w:rsidRPr="00D71D1C">
        <w:rPr>
          <w:b/>
        </w:rPr>
        <w:t xml:space="preserve">Data will be dispersed to senate members and forwarded on to constituents </w:t>
      </w:r>
    </w:p>
    <w:p w:rsidR="00B40025" w:rsidRDefault="00B40025" w:rsidP="00B40025">
      <w:pPr>
        <w:pStyle w:val="ListParagraph"/>
        <w:ind w:left="1080"/>
      </w:pPr>
    </w:p>
    <w:p w:rsidR="00B40025" w:rsidRDefault="000D68B6" w:rsidP="007A1999">
      <w:pPr>
        <w:pStyle w:val="ListParagraph"/>
        <w:numPr>
          <w:ilvl w:val="0"/>
          <w:numId w:val="1"/>
        </w:numPr>
      </w:pPr>
      <w:r>
        <w:t>Rocky Mountain Education Center (</w:t>
      </w:r>
      <w:hyperlink r:id="rId8" w:history="1">
        <w:r w:rsidRPr="00156EF4">
          <w:rPr>
            <w:rStyle w:val="Hyperlink"/>
          </w:rPr>
          <w:t>http://www.rmecosha.com/</w:t>
        </w:r>
      </w:hyperlink>
      <w:r>
        <w:t>) is being restructured</w:t>
      </w:r>
    </w:p>
    <w:p w:rsidR="000D68B6" w:rsidRDefault="000D68B6" w:rsidP="000D68B6">
      <w:pPr>
        <w:pStyle w:val="ListParagraph"/>
        <w:numPr>
          <w:ilvl w:val="1"/>
          <w:numId w:val="1"/>
        </w:numPr>
      </w:pPr>
      <w:r>
        <w:t>OSHA certification “arm” will not be included in RMEC moving forward</w:t>
      </w:r>
    </w:p>
    <w:p w:rsidR="000D68B6" w:rsidRPr="00D71D1C" w:rsidRDefault="000D68B6" w:rsidP="000D68B6">
      <w:pPr>
        <w:pStyle w:val="ListParagraph"/>
        <w:numPr>
          <w:ilvl w:val="1"/>
          <w:numId w:val="1"/>
        </w:numPr>
        <w:rPr>
          <w:b/>
        </w:rPr>
      </w:pPr>
      <w:r w:rsidRPr="00D71D1C">
        <w:rPr>
          <w:b/>
        </w:rPr>
        <w:t xml:space="preserve">Workforce “arm” will still be included; may be easier to offer noncredit and community courses </w:t>
      </w:r>
    </w:p>
    <w:p w:rsidR="000D68B6" w:rsidRPr="00D71D1C" w:rsidRDefault="000D68B6" w:rsidP="000D68B6">
      <w:pPr>
        <w:pStyle w:val="ListParagraph"/>
        <w:numPr>
          <w:ilvl w:val="2"/>
          <w:numId w:val="1"/>
        </w:numPr>
        <w:rPr>
          <w:b/>
        </w:rPr>
      </w:pPr>
      <w:r w:rsidRPr="00D71D1C">
        <w:rPr>
          <w:b/>
        </w:rPr>
        <w:t>How can faculty be involved in this?</w:t>
      </w:r>
      <w:r w:rsidR="00D71D1C" w:rsidRPr="00D71D1C">
        <w:rPr>
          <w:b/>
        </w:rPr>
        <w:t xml:space="preserve"> Senators will ask constituents for input </w:t>
      </w:r>
    </w:p>
    <w:p w:rsidR="000D68B6" w:rsidRDefault="000D68B6" w:rsidP="000D68B6">
      <w:pPr>
        <w:pStyle w:val="ListParagraph"/>
        <w:numPr>
          <w:ilvl w:val="1"/>
          <w:numId w:val="1"/>
        </w:numPr>
      </w:pPr>
      <w:r>
        <w:t>OSHA training money likely being sent to Utah; RMEC can potentially access service through Utah</w:t>
      </w:r>
    </w:p>
    <w:p w:rsidR="000D68B6" w:rsidRDefault="000D68B6" w:rsidP="000D68B6">
      <w:pPr>
        <w:pStyle w:val="ListParagraph"/>
        <w:numPr>
          <w:ilvl w:val="1"/>
          <w:numId w:val="1"/>
        </w:numPr>
      </w:pPr>
      <w:r>
        <w:t>RMEC is now under the supervision of Academic Affairs</w:t>
      </w:r>
    </w:p>
    <w:p w:rsidR="000D68B6" w:rsidRDefault="000D68B6" w:rsidP="000D68B6">
      <w:pPr>
        <w:pStyle w:val="ListParagraph"/>
        <w:ind w:left="1440"/>
      </w:pPr>
    </w:p>
    <w:p w:rsidR="000D68B6" w:rsidRDefault="000D68B6" w:rsidP="000D68B6">
      <w:pPr>
        <w:pStyle w:val="ListParagraph"/>
        <w:numPr>
          <w:ilvl w:val="0"/>
          <w:numId w:val="1"/>
        </w:numPr>
      </w:pPr>
      <w:r>
        <w:t>Trend data from Bryan Bryant is being gathered</w:t>
      </w:r>
    </w:p>
    <w:sectPr w:rsidR="000D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244"/>
    <w:multiLevelType w:val="multilevel"/>
    <w:tmpl w:val="989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97F8E"/>
    <w:multiLevelType w:val="hybridMultilevel"/>
    <w:tmpl w:val="674E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B13"/>
    <w:multiLevelType w:val="multilevel"/>
    <w:tmpl w:val="E0EC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26236F"/>
    <w:multiLevelType w:val="hybridMultilevel"/>
    <w:tmpl w:val="C4FCABF0"/>
    <w:lvl w:ilvl="0" w:tplc="E0747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2692A"/>
    <w:multiLevelType w:val="hybridMultilevel"/>
    <w:tmpl w:val="8DE85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FE"/>
    <w:rsid w:val="00005AA1"/>
    <w:rsid w:val="000D68B6"/>
    <w:rsid w:val="001317FE"/>
    <w:rsid w:val="00260836"/>
    <w:rsid w:val="00293B1B"/>
    <w:rsid w:val="002B3F86"/>
    <w:rsid w:val="00350CF0"/>
    <w:rsid w:val="00367EDC"/>
    <w:rsid w:val="00412BD8"/>
    <w:rsid w:val="00414688"/>
    <w:rsid w:val="00467A69"/>
    <w:rsid w:val="004E6AB7"/>
    <w:rsid w:val="006E1A6B"/>
    <w:rsid w:val="00744DF3"/>
    <w:rsid w:val="00754F04"/>
    <w:rsid w:val="00765CFA"/>
    <w:rsid w:val="007A1999"/>
    <w:rsid w:val="007F32FE"/>
    <w:rsid w:val="008F32FC"/>
    <w:rsid w:val="009F61B2"/>
    <w:rsid w:val="00A34CB0"/>
    <w:rsid w:val="00A567B0"/>
    <w:rsid w:val="00B40025"/>
    <w:rsid w:val="00B4350A"/>
    <w:rsid w:val="00B7292F"/>
    <w:rsid w:val="00B90853"/>
    <w:rsid w:val="00CE731D"/>
    <w:rsid w:val="00D71D1C"/>
    <w:rsid w:val="00D93DD2"/>
    <w:rsid w:val="00F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88848-E489-47B2-B778-F1B516C7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7F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91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ED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2FC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DC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D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2991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EDC"/>
    <w:rPr>
      <w:rFonts w:ascii="Times New Roman" w:eastAsiaTheme="majorEastAsia" w:hAnsi="Times New Roman" w:cstheme="majorBidi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1B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1B"/>
    <w:rPr>
      <w:rFonts w:ascii="Times New Roman" w:hAnsi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32FC"/>
    <w:rPr>
      <w:rFonts w:ascii="Times New Roman" w:eastAsiaTheme="majorEastAsia" w:hAnsi="Times New Roman" w:cstheme="majorBidi"/>
      <w:szCs w:val="24"/>
    </w:rPr>
  </w:style>
  <w:style w:type="paragraph" w:customStyle="1" w:styleId="paragraph">
    <w:name w:val="paragraph"/>
    <w:basedOn w:val="Normal"/>
    <w:rsid w:val="001317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17FE"/>
  </w:style>
  <w:style w:type="character" w:customStyle="1" w:styleId="eop">
    <w:name w:val="eop"/>
    <w:basedOn w:val="DefaultParagraphFont"/>
    <w:rsid w:val="001317FE"/>
  </w:style>
  <w:style w:type="paragraph" w:styleId="ListParagraph">
    <w:name w:val="List Paragraph"/>
    <w:basedOn w:val="Normal"/>
    <w:uiPriority w:val="34"/>
    <w:qFormat/>
    <w:rsid w:val="00131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7F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cosha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2711A1B13474380BE6145BD9C8394" ma:contentTypeVersion="11" ma:contentTypeDescription="Create a new document." ma:contentTypeScope="" ma:versionID="b2ebcf2e886398da12706b86ff3ebd7e">
  <xsd:schema xmlns:xsd="http://www.w3.org/2001/XMLSchema" xmlns:xs="http://www.w3.org/2001/XMLSchema" xmlns:p="http://schemas.microsoft.com/office/2006/metadata/properties" xmlns:ns2="6be4efa9-6513-43b9-acf4-e2e8d70de3f3" xmlns:ns3="7371d7a7-846d-4290-a127-1df058f1ffb9" targetNamespace="http://schemas.microsoft.com/office/2006/metadata/properties" ma:root="true" ma:fieldsID="85b636f329d533811915d4cf2c6a85c8" ns2:_="" ns3:_="">
    <xsd:import namespace="6be4efa9-6513-43b9-acf4-e2e8d70de3f3"/>
    <xsd:import namespace="7371d7a7-846d-4290-a127-1df058f1f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efa9-6513-43b9-acf4-e2e8d70de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1d7a7-846d-4290-a127-1df058f1ffb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2DC60-0442-4E24-8681-8397D018B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4efa9-6513-43b9-acf4-e2e8d70de3f3"/>
    <ds:schemaRef ds:uri="7371d7a7-846d-4290-a127-1df058f1f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C1A99-0193-418E-B435-4D7004C6F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4D95A-6777-47F1-B44B-C441FCC7D3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Chelsea</dc:creator>
  <cp:keywords/>
  <dc:description/>
  <cp:lastModifiedBy>Campbell, Chelsea</cp:lastModifiedBy>
  <cp:revision>2</cp:revision>
  <dcterms:created xsi:type="dcterms:W3CDTF">2022-02-21T19:57:00Z</dcterms:created>
  <dcterms:modified xsi:type="dcterms:W3CDTF">2022-02-21T19:57:00Z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0x01010012B2711A1B13474380BE6145BD9C8394</vt:lpwstr>
  </property>
</Properties>
</file>